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left"/>
        <w:rPr>
          <w:rFonts w:ascii="Arial" w:hAnsi="Arial" w:cs="Arial"/>
          <w:b/>
          <w:b/>
          <w:bCs/>
          <w:color w:val="000000"/>
          <w:sz w:val="24"/>
          <w:szCs w:val="24"/>
        </w:rPr>
      </w:pPr>
      <w:r>
        <w:rPr>
          <w:rFonts w:cs="Arial" w:ascii="Arial" w:hAnsi="Arial"/>
          <w:b/>
          <w:bCs/>
          <w:color w:val="000000"/>
          <w:sz w:val="24"/>
          <w:szCs w:val="24"/>
        </w:rPr>
        <w:t xml:space="preserve">An die Mitglieder des </w:t>
      </w:r>
    </w:p>
    <w:p>
      <w:pPr>
        <w:pStyle w:val="Normal"/>
        <w:widowControl w:val="false"/>
        <w:spacing w:lineRule="auto" w:line="360" w:before="0" w:after="0"/>
        <w:jc w:val="left"/>
        <w:rPr>
          <w:sz w:val="24"/>
          <w:szCs w:val="24"/>
        </w:rPr>
      </w:pPr>
      <w:r>
        <w:rPr>
          <w:rFonts w:cs="Arial" w:ascii="Arial" w:hAnsi="Arial"/>
          <w:b/>
          <w:bCs/>
          <w:color w:val="000000"/>
          <w:sz w:val="24"/>
          <w:szCs w:val="24"/>
        </w:rPr>
        <w:t>Europäischen Parlaments</w:t>
      </w:r>
      <w:r>
        <w:rPr>
          <w:sz w:val="24"/>
          <w:szCs w:val="24"/>
        </w:rPr>
        <w:t xml:space="preserve"> </w:t>
      </w:r>
    </w:p>
    <w:p>
      <w:pPr>
        <w:pStyle w:val="Normal"/>
        <w:widowControl w:val="false"/>
        <w:spacing w:lineRule="auto" w:line="360" w:before="0" w:after="0"/>
        <w:jc w:val="left"/>
        <w:rPr>
          <w:rFonts w:ascii="Arial" w:hAnsi="Arial" w:cs="Arial"/>
          <w:b/>
          <w:b/>
          <w:bCs/>
          <w:sz w:val="24"/>
          <w:szCs w:val="24"/>
        </w:rPr>
      </w:pPr>
      <w:r>
        <w:rPr>
          <w:rFonts w:cs="Arial" w:ascii="Arial" w:hAnsi="Arial"/>
          <w:b/>
          <w:bCs/>
          <w:sz w:val="24"/>
          <w:szCs w:val="24"/>
        </w:rPr>
        <w:t>- Fragen und ein Angebot -</w:t>
      </w:r>
    </w:p>
    <w:p>
      <w:pPr>
        <w:pStyle w:val="Normal"/>
        <w:widowControl w:val="false"/>
        <w:spacing w:lineRule="auto" w:line="360" w:before="0" w:after="0"/>
        <w:jc w:val="left"/>
        <w:rPr>
          <w:rFonts w:ascii="Arial" w:hAnsi="Arial" w:cs="Arial"/>
          <w:b/>
          <w:b/>
          <w:bCs/>
          <w:color w:val="000000"/>
          <w:sz w:val="24"/>
          <w:szCs w:val="24"/>
        </w:rPr>
      </w:pPr>
      <w:r>
        <w:rPr/>
        <w:drawing>
          <wp:inline distT="0" distB="0" distL="0" distR="0">
            <wp:extent cx="2162175" cy="784860"/>
            <wp:effectExtent l="0" t="0" r="0" b="0"/>
            <wp:docPr id="1" name="Grafik 1436325008"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436325008" descr="">
                      <a:hlinkClick r:id="rId3"/>
                    </pic:cNvPr>
                    <pic:cNvPicPr>
                      <a:picLocks noChangeAspect="1" noChangeArrowheads="1"/>
                    </pic:cNvPicPr>
                  </pic:nvPicPr>
                  <pic:blipFill>
                    <a:blip r:embed="rId2"/>
                    <a:stretch>
                      <a:fillRect/>
                    </a:stretch>
                  </pic:blipFill>
                  <pic:spPr bwMode="auto">
                    <a:xfrm>
                      <a:off x="0" y="0"/>
                      <a:ext cx="2162175" cy="784860"/>
                    </a:xfrm>
                    <a:prstGeom prst="rect">
                      <a:avLst/>
                    </a:prstGeom>
                  </pic:spPr>
                </pic:pic>
              </a:graphicData>
            </a:graphic>
          </wp:inline>
        </w:drawing>
      </w:r>
      <w:r>
        <w:rPr>
          <w:rFonts w:cs="Arial" w:ascii="Arial" w:hAnsi="Arial"/>
          <w:b/>
          <w:bCs/>
          <w:color w:val="000000"/>
          <w:sz w:val="24"/>
          <w:szCs w:val="24"/>
        </w:rPr>
        <w:t>Att. 3</w:t>
      </w:r>
    </w:p>
    <w:p>
      <w:pPr>
        <w:sectPr>
          <w:type w:val="nextPage"/>
          <w:pgSz w:w="11906" w:h="16838"/>
          <w:pgMar w:left="1417" w:right="1417" w:gutter="0" w:header="0" w:top="1417" w:footer="0" w:bottom="1134"/>
          <w:pgNumType w:fmt="decimal"/>
          <w:cols w:num="2" w:space="708" w:equalWidth="true" w:sep="false"/>
          <w:formProt w:val="false"/>
          <w:textDirection w:val="lrTb"/>
          <w:docGrid w:type="default" w:linePitch="600" w:charSpace="36864"/>
        </w:sectPr>
      </w:pP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t xml:space="preserve">Sehr geehrte Mitglieder des Europäischen Parlaments, </w:t>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r>
    </w:p>
    <w:p>
      <w:pPr>
        <w:pStyle w:val="Normal"/>
        <w:shd w:val="clear" w:color="auto" w:fill="FFFFFF"/>
        <w:spacing w:lineRule="auto" w:line="360" w:before="0" w:after="0"/>
        <w:jc w:val="left"/>
        <w:rPr>
          <w:rFonts w:ascii="Arial" w:hAnsi="Arial" w:cs="Arial"/>
          <w:color w:val="000000"/>
          <w:sz w:val="24"/>
          <w:szCs w:val="24"/>
        </w:rPr>
      </w:pPr>
      <w:hyperlink r:id="rId4">
        <w:r>
          <w:rPr>
            <w:rStyle w:val="Internetverknpfung"/>
            <w:rFonts w:cs="Arial" w:ascii="Arial" w:hAnsi="Arial"/>
            <w:sz w:val="24"/>
            <w:szCs w:val="24"/>
          </w:rPr>
          <w:t>Unconditional Basic Income – European Initiative</w:t>
        </w:r>
      </w:hyperlink>
      <w:r>
        <w:rPr>
          <w:rFonts w:cs="Arial" w:ascii="Arial" w:hAnsi="Arial"/>
          <w:color w:val="000000"/>
          <w:sz w:val="24"/>
          <w:szCs w:val="24"/>
        </w:rPr>
        <w:t xml:space="preserve"> ist eine Initiative von Akrivist*innen in EU- und anderen Ländern Europas, die bei der letzten Europäischen Bürgerinttiative Grundeinkommen mitgewirkt haben. </w:t>
      </w:r>
    </w:p>
    <w:p>
      <w:pPr>
        <w:pStyle w:val="Normal"/>
        <w:shd w:val="clear" w:color="auto" w:fill="FFFFFF"/>
        <w:spacing w:lineRule="auto" w:line="360" w:before="0" w:after="0"/>
        <w:jc w:val="left"/>
        <w:rPr>
          <w:rFonts w:ascii="Arial" w:hAnsi="Arial" w:cs="Arial"/>
          <w:color w:val="000000"/>
          <w:sz w:val="24"/>
          <w:szCs w:val="24"/>
        </w:rPr>
      </w:pPr>
      <w:r>
        <w:rPr>
          <w:rFonts w:cs="Arial" w:ascii="Arial" w:hAnsi="Arial"/>
          <w:color w:val="000000"/>
          <w:sz w:val="24"/>
          <w:szCs w:val="24"/>
        </w:rPr>
      </w:r>
    </w:p>
    <w:p>
      <w:pPr>
        <w:pStyle w:val="Normal"/>
        <w:shd w:val="clear" w:color="auto" w:fill="FFFFFF"/>
        <w:spacing w:lineRule="auto" w:line="360" w:before="0" w:after="0"/>
        <w:jc w:val="left"/>
        <w:rPr>
          <w:rFonts w:ascii="Arial" w:hAnsi="Arial" w:eastAsia="Times New Roman" w:cs="Arial"/>
          <w:color w:val="111111"/>
          <w:kern w:val="0"/>
          <w:sz w:val="24"/>
          <w:szCs w:val="24"/>
          <w:lang w:val="de-DE" w:eastAsia="ko-KR"/>
          <w14:ligatures w14:val="none"/>
        </w:rPr>
      </w:pPr>
      <w:r>
        <w:rPr>
          <w:rFonts w:eastAsia="Times New Roman" w:cs="Arial" w:ascii="Arial" w:hAnsi="Arial"/>
          <w:color w:val="111111"/>
          <w:kern w:val="0"/>
          <w:sz w:val="24"/>
          <w:szCs w:val="24"/>
          <w:lang w:val="de-DE" w:eastAsia="ko-KR"/>
          <w14:ligatures w14:val="none"/>
        </w:rPr>
        <w:t>Unser Ziel ist es, in jedem Land Europas und der Welt ein bedingungsloses Grundeinkommen einzuführen. UBI (Bedingungsloses Grundeinkommen) ist der Geldbetrag, der regelmäßig, bedingungslos und allgemein an alle Menschen gezahlt wird und hoch genug ist, um ihre materielle Existenz und Teilhabe an der Gesellschaft zu sichern. </w:t>
      </w:r>
    </w:p>
    <w:p>
      <w:pPr>
        <w:pStyle w:val="Normal"/>
        <w:shd w:val="clear" w:color="auto" w:fill="FFFFFF"/>
        <w:spacing w:lineRule="auto" w:line="360" w:before="0" w:after="0"/>
        <w:jc w:val="left"/>
        <w:rPr>
          <w:rFonts w:ascii="Arial" w:hAnsi="Arial" w:eastAsia="Times New Roman" w:cs="Arial"/>
          <w:color w:val="111111"/>
          <w:kern w:val="0"/>
          <w:sz w:val="24"/>
          <w:szCs w:val="24"/>
          <w:lang w:val="de-DE" w:eastAsia="ko-KR"/>
          <w14:ligatures w14:val="none"/>
        </w:rPr>
      </w:pPr>
      <w:r>
        <w:rPr>
          <w:rFonts w:eastAsia="Times New Roman" w:cs="Arial" w:ascii="Arial" w:hAnsi="Arial"/>
          <w:color w:val="111111"/>
          <w:kern w:val="0"/>
          <w:sz w:val="24"/>
          <w:szCs w:val="24"/>
          <w:lang w:val="de-DE" w:eastAsia="ko-KR"/>
          <w14:ligatures w14:val="none"/>
        </w:rPr>
      </w:r>
    </w:p>
    <w:p>
      <w:pPr>
        <w:pStyle w:val="Normal"/>
        <w:widowControl w:val="false"/>
        <w:spacing w:lineRule="auto" w:line="360" w:before="0" w:after="0"/>
        <w:jc w:val="left"/>
        <w:rPr>
          <w:rFonts w:ascii="Arial" w:hAnsi="Arial" w:cs="Arial"/>
          <w:color w:val="0070C0"/>
          <w:spacing w:val="1"/>
          <w:sz w:val="24"/>
          <w:szCs w:val="24"/>
        </w:rPr>
      </w:pPr>
      <w:r>
        <w:rPr>
          <w:rFonts w:cs="Arial" w:ascii="Arial" w:hAnsi="Arial"/>
          <w:color w:val="000000"/>
          <w:spacing w:val="1"/>
          <w:sz w:val="24"/>
          <w:szCs w:val="24"/>
        </w:rPr>
        <w:t xml:space="preserve">Das Grundeinkommen findet große Zustimmung in den Ländern der EU (siehe </w:t>
      </w:r>
      <w:hyperlink r:id="rId5">
        <w:r>
          <w:rPr>
            <w:rStyle w:val="Internetverknpfung"/>
            <w:rFonts w:cs="Arial" w:ascii="Arial" w:hAnsi="Arial"/>
            <w:color w:val="0070C0"/>
            <w:spacing w:val="1"/>
            <w:sz w:val="24"/>
            <w:szCs w:val="24"/>
          </w:rPr>
          <w:t>DIW Weekly Report 15/2019</w:t>
        </w:r>
      </w:hyperlink>
      <w:r>
        <w:rPr>
          <w:rFonts w:cs="Arial" w:ascii="Arial" w:hAnsi="Arial"/>
          <w:color w:val="0070C0"/>
          <w:spacing w:val="1"/>
          <w:sz w:val="24"/>
          <w:szCs w:val="24"/>
        </w:rPr>
        <w:t xml:space="preserve">) </w:t>
      </w:r>
    </w:p>
    <w:p>
      <w:pPr>
        <w:pStyle w:val="Normal"/>
        <w:widowControl w:val="false"/>
        <w:spacing w:lineRule="auto" w:line="360" w:before="0" w:after="0"/>
        <w:jc w:val="left"/>
        <w:rPr>
          <w:rFonts w:ascii="Arial" w:hAnsi="Arial" w:cs="Arial"/>
          <w:color w:val="0070C0"/>
          <w:spacing w:val="1"/>
          <w:sz w:val="24"/>
          <w:szCs w:val="24"/>
        </w:rPr>
      </w:pPr>
      <w:r>
        <w:rPr>
          <w:rFonts w:cs="Arial" w:ascii="Arial" w:hAnsi="Arial"/>
          <w:color w:val="0070C0"/>
          <w:spacing w:val="1"/>
          <w:sz w:val="24"/>
          <w:szCs w:val="24"/>
        </w:rPr>
      </w:r>
    </w:p>
    <w:p>
      <w:pPr>
        <w:pStyle w:val="Normal"/>
        <w:widowControl w:val="false"/>
        <w:spacing w:lineRule="auto" w:line="360" w:before="0" w:after="0"/>
        <w:jc w:val="left"/>
        <w:rPr>
          <w:rFonts w:ascii="Arial" w:hAnsi="Arial" w:cs="Arial"/>
          <w:color w:val="000000"/>
          <w:spacing w:val="1"/>
          <w:sz w:val="24"/>
          <w:szCs w:val="24"/>
        </w:rPr>
      </w:pPr>
      <w:r>
        <w:rPr>
          <w:rFonts w:cs="Arial" w:ascii="Arial" w:hAnsi="Arial"/>
          <w:color w:val="000000"/>
          <w:spacing w:val="1"/>
          <w:sz w:val="24"/>
          <w:szCs w:val="24"/>
        </w:rPr>
        <w:t xml:space="preserve">Auch im </w:t>
      </w:r>
      <w:hyperlink r:id="rId6">
        <w:r>
          <w:rPr>
            <w:rStyle w:val="Internetverknpfung"/>
            <w:rFonts w:cs="Arial" w:ascii="Arial" w:hAnsi="Arial"/>
            <w:color w:val="0070C0"/>
            <w:spacing w:val="1"/>
            <w:sz w:val="24"/>
            <w:szCs w:val="24"/>
          </w:rPr>
          <w:t>Abschlussbericht</w:t>
        </w:r>
      </w:hyperlink>
      <w:r>
        <w:rPr>
          <w:rFonts w:cs="Arial" w:ascii="Arial" w:hAnsi="Arial"/>
          <w:color w:val="000000"/>
          <w:spacing w:val="1"/>
          <w:sz w:val="24"/>
          <w:szCs w:val="24"/>
        </w:rPr>
        <w:t xml:space="preserve"> der online-Plattform zur Konferenz über die Zukunft Europas wird der hohe Stellenwert des Themas Grundeinkommen deutlich. Darin heißt es: </w:t>
      </w:r>
    </w:p>
    <w:p>
      <w:pPr>
        <w:pStyle w:val="Normal"/>
        <w:widowControl w:val="false"/>
        <w:spacing w:lineRule="auto" w:line="360" w:before="0" w:after="0"/>
        <w:jc w:val="left"/>
        <w:rPr>
          <w:rFonts w:ascii="Arial" w:hAnsi="Arial" w:cs="Arial"/>
          <w:color w:val="000000"/>
          <w:spacing w:val="1"/>
          <w:sz w:val="24"/>
          <w:szCs w:val="24"/>
        </w:rPr>
      </w:pPr>
      <w:r>
        <w:rPr>
          <w:rFonts w:cs="Arial" w:ascii="Arial" w:hAnsi="Arial"/>
          <w:color w:val="000000"/>
          <w:spacing w:val="1"/>
          <w:sz w:val="24"/>
          <w:szCs w:val="24"/>
        </w:rPr>
      </w:r>
    </w:p>
    <w:p>
      <w:pPr>
        <w:pStyle w:val="Normal"/>
        <w:widowControl w:val="false"/>
        <w:spacing w:lineRule="auto" w:line="360" w:before="0" w:after="0"/>
        <w:jc w:val="left"/>
        <w:rPr>
          <w:rFonts w:ascii="Arial" w:hAnsi="Arial" w:cs="Arial"/>
          <w:color w:val="000000"/>
          <w:spacing w:val="1"/>
          <w:sz w:val="24"/>
          <w:szCs w:val="24"/>
        </w:rPr>
      </w:pPr>
      <w:r>
        <w:rPr>
          <w:rFonts w:cs="Arial" w:ascii="Arial" w:hAnsi="Arial"/>
          <w:color w:val="000000"/>
          <w:spacing w:val="1"/>
          <w:sz w:val="24"/>
          <w:szCs w:val="24"/>
        </w:rPr>
        <w:t>"Das bedingungslose Grundeinkommen ist die am häufigsten geäußerte Idee." "Einer der am häufigsten vorgeschlagenen Mechanismen, um Europa integrativer und sozial gerechter zu machen, ist die Gewährleistung eines bedingungslosen Grundeinkommens in der gesamten EU."  "Das am häufigsten wiederkehrende Unterthema, bei dem mehrere Ideen in hohem Maße befürwortet und kommentiert wurden, betrifft das bedingungslose Grundeinkommen, das die Fähigkeit jedes Einzelnen zur Teilhabe an der Gesellschaft gewährleisten soll.”</w:t>
      </w:r>
    </w:p>
    <w:p>
      <w:pPr>
        <w:pStyle w:val="Normal"/>
        <w:widowControl w:val="false"/>
        <w:spacing w:lineRule="auto" w:line="360" w:before="0" w:after="0"/>
        <w:jc w:val="left"/>
        <w:rPr>
          <w:rFonts w:ascii="Arial" w:hAnsi="Arial" w:cs="Arial"/>
          <w:color w:val="000000"/>
          <w:spacing w:val="1"/>
          <w:sz w:val="24"/>
          <w:szCs w:val="24"/>
        </w:rPr>
      </w:pPr>
      <w:r>
        <w:rPr>
          <w:rFonts w:cs="Arial" w:ascii="Arial" w:hAnsi="Arial"/>
          <w:color w:val="000000"/>
          <w:spacing w:val="1"/>
          <w:sz w:val="24"/>
          <w:szCs w:val="24"/>
        </w:rPr>
      </w:r>
    </w:p>
    <w:p>
      <w:pPr>
        <w:pStyle w:val="Normal"/>
        <w:widowControl w:val="false"/>
        <w:spacing w:lineRule="auto" w:line="360" w:before="0" w:after="0"/>
        <w:jc w:val="left"/>
        <w:rPr>
          <w:rFonts w:ascii="Arial" w:hAnsi="Arial" w:cs="Arial"/>
          <w:color w:val="000000"/>
          <w:spacing w:val="1"/>
          <w:sz w:val="24"/>
          <w:szCs w:val="24"/>
        </w:rPr>
      </w:pPr>
      <w:r>
        <w:rPr>
          <w:rFonts w:cs="Arial" w:ascii="Arial" w:hAnsi="Arial"/>
          <w:color w:val="000000"/>
          <w:spacing w:val="1"/>
          <w:sz w:val="24"/>
          <w:szCs w:val="24"/>
        </w:rPr>
        <w:t>Viele zivilgesellschaftliche Organisationen in EU- und anderen europäischen Ländern streiten für ein Grundeinkommen und machen auf den Zusammenhang von Grundeinkommen, Klimagerechtigkeit und sozialökologische Transformation aufmerksam. Diesbezüglich verweisen wir gern auf das Memorandum “</w:t>
      </w:r>
      <w:r>
        <w:rPr>
          <w:rFonts w:eastAsia="Arial" w:cs="Arial" w:ascii="Arial" w:hAnsi="Arial"/>
          <w:sz w:val="24"/>
          <w:szCs w:val="24"/>
        </w:rPr>
        <w:t>Basic income as a necessary component of a socio-ecological transformation and key element for climate justice”</w:t>
      </w:r>
      <w:r>
        <w:rPr>
          <w:rFonts w:cs="Arial" w:ascii="Arial" w:hAnsi="Arial"/>
          <w:color w:val="000000"/>
          <w:spacing w:val="1"/>
          <w:sz w:val="24"/>
          <w:szCs w:val="24"/>
        </w:rPr>
        <w:t xml:space="preserve">:(link zum Memorandum). Darin wird auch ersichtlich, welche breite Unterstützung das Grundeinkommen als Bestandteil einer dringend nötigen sozialökologischen Transformation in der Wissenschaft erfährt.    </w:t>
      </w:r>
    </w:p>
    <w:p>
      <w:pPr>
        <w:pStyle w:val="Normal"/>
        <w:widowControl w:val="false"/>
        <w:spacing w:lineRule="auto" w:line="360" w:before="0" w:after="0"/>
        <w:jc w:val="left"/>
        <w:rPr>
          <w:rFonts w:ascii="Arial" w:hAnsi="Arial" w:cs="Arial"/>
          <w:color w:val="000000"/>
          <w:spacing w:val="1"/>
          <w:sz w:val="24"/>
          <w:szCs w:val="24"/>
        </w:rPr>
      </w:pPr>
      <w:r>
        <w:rPr>
          <w:rFonts w:cs="Arial" w:ascii="Arial" w:hAnsi="Arial"/>
          <w:color w:val="000000"/>
          <w:spacing w:val="1"/>
          <w:sz w:val="24"/>
          <w:szCs w:val="24"/>
        </w:rPr>
      </w:r>
    </w:p>
    <w:p>
      <w:pPr>
        <w:pStyle w:val="Normal"/>
        <w:widowControl w:val="false"/>
        <w:spacing w:lineRule="auto" w:line="360" w:before="0" w:after="0"/>
        <w:jc w:val="left"/>
        <w:rPr>
          <w:rFonts w:ascii="Arial" w:hAnsi="Arial" w:cs="Arial"/>
          <w:color w:val="000000"/>
          <w:spacing w:val="-9"/>
          <w:sz w:val="24"/>
          <w:szCs w:val="24"/>
        </w:rPr>
      </w:pPr>
      <w:r>
        <w:rPr>
          <w:rFonts w:cs="Arial" w:ascii="Arial" w:hAnsi="Arial"/>
          <w:color w:val="000000"/>
          <w:spacing w:val="-2"/>
          <w:sz w:val="24"/>
          <w:szCs w:val="24"/>
        </w:rPr>
        <w:t xml:space="preserve">Vor dem Hintergrund der hohen Zustimmung, der vielen Aktivitäten zum Grundeinkommen und des großen Interesses der Bevölkerung in der EU und der Wissenschaft an einer universellen, bedingungslosen, individuellen und ausreichenden Absicherung </w:t>
      </w:r>
      <w:r>
        <w:rPr>
          <w:rFonts w:cs="Arial" w:ascii="Arial" w:hAnsi="Arial"/>
          <w:color w:val="000000"/>
          <w:spacing w:val="4"/>
          <w:sz w:val="24"/>
          <w:szCs w:val="24"/>
        </w:rPr>
        <w:t>stellen wir Ihnen im Vorfeld der Wahlen zum Europäischen Parlament zwei</w:t>
      </w:r>
      <w:r>
        <w:rPr>
          <w:rFonts w:cs="Arial" w:ascii="Arial" w:hAnsi="Arial"/>
          <w:color w:val="000000"/>
          <w:spacing w:val="-1"/>
          <w:sz w:val="24"/>
          <w:szCs w:val="24"/>
        </w:rPr>
        <w:t xml:space="preserve"> </w:t>
      </w:r>
      <w:r>
        <w:rPr>
          <w:rFonts w:cs="Arial" w:ascii="Arial" w:hAnsi="Arial"/>
          <w:color w:val="000000"/>
          <w:sz w:val="24"/>
          <w:szCs w:val="24"/>
        </w:rPr>
        <w:t>Fragen und haben ein Angebot.:</w:t>
      </w:r>
      <w:r>
        <w:rPr>
          <w:rFonts w:cs="Arial" w:ascii="Arial" w:hAnsi="Arial"/>
          <w:color w:val="000000"/>
          <w:spacing w:val="-9"/>
          <w:sz w:val="24"/>
          <w:szCs w:val="24"/>
        </w:rPr>
        <w:t xml:space="preserve"> </w:t>
      </w:r>
    </w:p>
    <w:p>
      <w:pPr>
        <w:pStyle w:val="Normal"/>
        <w:widowControl w:val="false"/>
        <w:spacing w:lineRule="auto" w:line="360" w:before="0" w:after="0"/>
        <w:jc w:val="left"/>
        <w:rPr>
          <w:rFonts w:ascii="Arial" w:hAnsi="Arial" w:cs="Arial"/>
          <w:color w:val="000000"/>
          <w:spacing w:val="-9"/>
          <w:sz w:val="24"/>
          <w:szCs w:val="24"/>
        </w:rPr>
      </w:pPr>
      <w:r>
        <w:rPr>
          <w:rFonts w:cs="Arial" w:ascii="Arial" w:hAnsi="Arial"/>
          <w:color w:val="000000"/>
          <w:spacing w:val="-9"/>
          <w:sz w:val="24"/>
          <w:szCs w:val="24"/>
        </w:rPr>
      </w:r>
    </w:p>
    <w:p>
      <w:pPr>
        <w:pStyle w:val="Normal"/>
        <w:spacing w:lineRule="auto" w:line="360" w:before="0" w:after="0"/>
        <w:jc w:val="left"/>
        <w:rPr>
          <w:rFonts w:ascii="Arial" w:hAnsi="Arial" w:cs="Arial"/>
          <w:sz w:val="24"/>
          <w:szCs w:val="24"/>
        </w:rPr>
      </w:pPr>
      <w:r>
        <w:rPr>
          <w:rFonts w:cs="Arial" w:ascii="Arial" w:hAnsi="Arial"/>
          <w:sz w:val="24"/>
          <w:szCs w:val="24"/>
        </w:rPr>
        <w:t xml:space="preserve">1. Haben Ihre Fraktion bzw. Sie selbst im Europäischen Parlament in den letzten fünf Jahren Aktivitäten unternommen, um die Einführung von Grundeinkommen gemäß o. g. Kriterien in der Europäischen Union bzw. Scrhitte in diese Richtung voranzubringen? Wenn ja, welche? (Bitte mit Links zum Nachweis)    </w:t>
      </w:r>
    </w:p>
    <w:p>
      <w:pPr>
        <w:pStyle w:val="Normal"/>
        <w:spacing w:lineRule="auto" w:line="360" w:before="0" w:after="0"/>
        <w:jc w:val="left"/>
        <w:rPr>
          <w:rFonts w:ascii="Arial" w:hAnsi="Arial" w:cs="Arial"/>
          <w:sz w:val="24"/>
          <w:szCs w:val="24"/>
        </w:rPr>
      </w:pPr>
      <w:r>
        <w:rPr>
          <w:rFonts w:cs="Arial" w:ascii="Arial" w:hAnsi="Arial"/>
          <w:sz w:val="24"/>
          <w:szCs w:val="24"/>
        </w:rPr>
      </w:r>
    </w:p>
    <w:p>
      <w:pPr>
        <w:pStyle w:val="Normal"/>
        <w:spacing w:lineRule="auto" w:line="360" w:before="0" w:after="0"/>
        <w:jc w:val="left"/>
        <w:rPr>
          <w:rFonts w:ascii="Arial" w:hAnsi="Arial" w:cs="Arial"/>
          <w:sz w:val="24"/>
          <w:szCs w:val="24"/>
        </w:rPr>
      </w:pPr>
      <w:r>
        <w:rPr>
          <w:rFonts w:cs="Arial" w:ascii="Arial" w:hAnsi="Arial"/>
          <w:sz w:val="24"/>
          <w:szCs w:val="24"/>
        </w:rPr>
        <w:t>2. Hat Ihre Partei in Ihrem Heimatland die Forderung nach einem Grundeinkommen gemäß o. g. Kriterien bzw. Scrhitte in diese Richtung in ihr Programm zur Wahl des Europäischen Parlaments aufgenommen? (Bitte mit Angabe des konkreten Textes und des Links zur Quelle)</w:t>
      </w:r>
    </w:p>
    <w:p>
      <w:pPr>
        <w:pStyle w:val="Normal"/>
        <w:spacing w:lineRule="auto" w:line="360" w:before="0" w:after="0"/>
        <w:jc w:val="left"/>
        <w:rPr>
          <w:rFonts w:ascii="Arial" w:hAnsi="Arial" w:cs="Arial"/>
          <w:sz w:val="24"/>
          <w:szCs w:val="24"/>
        </w:rPr>
      </w:pPr>
      <w:r>
        <w:rPr>
          <w:rFonts w:cs="Arial" w:ascii="Arial" w:hAnsi="Arial"/>
          <w:sz w:val="24"/>
          <w:szCs w:val="24"/>
        </w:rPr>
      </w:r>
    </w:p>
    <w:p>
      <w:pPr>
        <w:pStyle w:val="Normal"/>
        <w:spacing w:lineRule="auto" w:line="360" w:before="0" w:after="0"/>
        <w:jc w:val="left"/>
        <w:rPr>
          <w:rFonts w:ascii="Arial" w:hAnsi="Arial" w:cs="Arial"/>
          <w:sz w:val="24"/>
          <w:szCs w:val="24"/>
        </w:rPr>
      </w:pPr>
      <w:r>
        <w:rPr>
          <w:rFonts w:cs="Arial" w:ascii="Arial" w:hAnsi="Arial"/>
          <w:sz w:val="24"/>
          <w:szCs w:val="24"/>
        </w:rPr>
        <w:t xml:space="preserve">Und hier das Angebot: Ist Ihre Partei bzw. sind Sie bereit, in einen Dialog mit zivilgesellschaftlichen Organisationen und Wissenschaftler*innen bzgl. Möglichkeiten der Einführung von Grundeinkommen in Ihrem Land einzutreten? Dann bitten wir Sie, mit uns Kontakt aufzunehmen. Wir vermitteln einerseits den Kontakt zu diesen und stehen selbst für eine Diskussion zu Verfügung.      </w:t>
      </w:r>
    </w:p>
    <w:p>
      <w:pPr>
        <w:pStyle w:val="Normal"/>
        <w:spacing w:lineRule="auto" w:line="360" w:before="0" w:after="0"/>
        <w:jc w:val="left"/>
        <w:rPr>
          <w:rFonts w:ascii="Arial" w:hAnsi="Arial" w:cs="Arial"/>
          <w:sz w:val="24"/>
          <w:szCs w:val="24"/>
        </w:rPr>
      </w:pPr>
      <w:r>
        <w:rPr>
          <w:rFonts w:cs="Arial" w:ascii="Arial" w:hAnsi="Arial"/>
          <w:sz w:val="24"/>
          <w:szCs w:val="24"/>
        </w:rPr>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pacing w:val="1"/>
          <w:sz w:val="24"/>
          <w:szCs w:val="24"/>
        </w:rPr>
        <w:t>Wir</w:t>
      </w:r>
      <w:r>
        <w:rPr>
          <w:rFonts w:cs="Arial" w:ascii="Arial" w:hAnsi="Arial"/>
          <w:color w:val="000000"/>
          <w:spacing w:val="-1"/>
          <w:sz w:val="24"/>
          <w:szCs w:val="24"/>
        </w:rPr>
        <w:t xml:space="preserve"> </w:t>
      </w:r>
      <w:r>
        <w:rPr>
          <w:rFonts w:cs="Arial" w:ascii="Arial" w:hAnsi="Arial"/>
          <w:color w:val="000000"/>
          <w:sz w:val="24"/>
          <w:szCs w:val="24"/>
        </w:rPr>
        <w:t>bitten</w:t>
      </w:r>
      <w:r>
        <w:rPr>
          <w:rFonts w:cs="Arial" w:ascii="Arial" w:hAnsi="Arial"/>
          <w:color w:val="000000"/>
          <w:spacing w:val="1"/>
          <w:sz w:val="24"/>
          <w:szCs w:val="24"/>
        </w:rPr>
        <w:t xml:space="preserve"> </w:t>
      </w:r>
      <w:r>
        <w:rPr>
          <w:rFonts w:cs="Arial" w:ascii="Arial" w:hAnsi="Arial"/>
          <w:color w:val="000000"/>
          <w:spacing w:val="-2"/>
          <w:sz w:val="24"/>
          <w:szCs w:val="24"/>
        </w:rPr>
        <w:t>um</w:t>
      </w:r>
      <w:r>
        <w:rPr>
          <w:rFonts w:cs="Arial" w:ascii="Arial" w:hAnsi="Arial"/>
          <w:color w:val="000000"/>
          <w:spacing w:val="3"/>
          <w:sz w:val="24"/>
          <w:szCs w:val="24"/>
        </w:rPr>
        <w:t xml:space="preserve"> </w:t>
      </w:r>
      <w:r>
        <w:rPr>
          <w:rFonts w:cs="Arial" w:ascii="Arial" w:hAnsi="Arial"/>
          <w:color w:val="000000"/>
          <w:sz w:val="24"/>
          <w:szCs w:val="24"/>
        </w:rPr>
        <w:t>Beantwortung</w:t>
      </w:r>
      <w:r>
        <w:rPr>
          <w:rFonts w:cs="Arial" w:ascii="Arial" w:hAnsi="Arial"/>
          <w:color w:val="000000"/>
          <w:spacing w:val="1"/>
          <w:sz w:val="24"/>
          <w:szCs w:val="24"/>
        </w:rPr>
        <w:t xml:space="preserve"> und Kontaktaufnahme </w:t>
      </w:r>
      <w:r>
        <w:rPr>
          <w:rFonts w:cs="Arial" w:ascii="Arial" w:hAnsi="Arial"/>
          <w:color w:val="000000"/>
          <w:sz w:val="24"/>
          <w:szCs w:val="24"/>
        </w:rPr>
        <w:t>(per</w:t>
      </w:r>
      <w:r>
        <w:rPr>
          <w:rFonts w:cs="Arial" w:ascii="Arial" w:hAnsi="Arial"/>
          <w:color w:val="000000"/>
          <w:spacing w:val="-1"/>
          <w:sz w:val="24"/>
          <w:szCs w:val="24"/>
        </w:rPr>
        <w:t xml:space="preserve"> </w:t>
      </w:r>
      <w:r>
        <w:rPr>
          <w:rFonts w:cs="Arial" w:ascii="Arial" w:hAnsi="Arial"/>
          <w:color w:val="000000"/>
          <w:sz w:val="24"/>
          <w:szCs w:val="24"/>
        </w:rPr>
        <w:t>E-Mail)</w:t>
      </w:r>
      <w:r>
        <w:rPr>
          <w:rFonts w:cs="Arial" w:ascii="Arial" w:hAnsi="Arial"/>
          <w:color w:val="000000"/>
          <w:spacing w:val="2"/>
          <w:sz w:val="24"/>
          <w:szCs w:val="24"/>
        </w:rPr>
        <w:t xml:space="preserve"> </w:t>
      </w:r>
      <w:r>
        <w:rPr>
          <w:rFonts w:cs="Arial" w:ascii="Arial" w:hAnsi="Arial"/>
          <w:color w:val="000000"/>
          <w:sz w:val="24"/>
          <w:szCs w:val="24"/>
        </w:rPr>
        <w:t>bis</w:t>
      </w:r>
      <w:r>
        <w:rPr>
          <w:rFonts w:cs="Arial" w:ascii="Arial" w:hAnsi="Arial"/>
          <w:color w:val="000000"/>
          <w:spacing w:val="2"/>
          <w:sz w:val="24"/>
          <w:szCs w:val="24"/>
        </w:rPr>
        <w:t xml:space="preserve"> </w:t>
      </w:r>
      <w:r>
        <w:rPr>
          <w:rFonts w:cs="Arial" w:ascii="Arial" w:hAnsi="Arial"/>
          <w:color w:val="000000"/>
          <w:spacing w:val="-1"/>
          <w:sz w:val="24"/>
          <w:szCs w:val="24"/>
        </w:rPr>
        <w:t>zum</w:t>
      </w:r>
      <w:r>
        <w:rPr>
          <w:rFonts w:cs="Arial" w:ascii="Arial" w:hAnsi="Arial"/>
          <w:color w:val="000000"/>
          <w:spacing w:val="4"/>
          <w:sz w:val="24"/>
          <w:szCs w:val="24"/>
        </w:rPr>
        <w:t xml:space="preserve"> 30. März 2024 </w:t>
      </w:r>
      <w:r>
        <w:rPr>
          <w:rFonts w:cs="Arial" w:ascii="Arial" w:hAnsi="Arial"/>
          <w:color w:val="000000"/>
          <w:sz w:val="24"/>
          <w:szCs w:val="24"/>
        </w:rPr>
        <w:t>an ??? über ???</w:t>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t>Mit freundlichen Grüßen,</w:t>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t xml:space="preserve">Mitglieder der </w:t>
      </w:r>
      <w:hyperlink r:id="rId7">
        <w:r>
          <w:rPr>
            <w:rStyle w:val="Internetverknpfung"/>
            <w:rFonts w:cs="Arial" w:ascii="Arial" w:hAnsi="Arial"/>
            <w:sz w:val="24"/>
            <w:szCs w:val="24"/>
          </w:rPr>
          <w:t>Unconditional Basic Income – European Initiative</w:t>
        </w:r>
      </w:hyperlink>
    </w:p>
    <w:p>
      <w:pPr>
        <w:pStyle w:val="Normal"/>
        <w:widowControl w:val="false"/>
        <w:spacing w:lineRule="auto" w:line="360" w:before="0" w:after="0"/>
        <w:jc w:val="left"/>
        <w:rPr/>
      </w:pPr>
      <w:r>
        <w:rPr>
          <w:rStyle w:val="Internetverknpfung"/>
          <w:rFonts w:cs="Arial" w:ascii="Arial" w:hAnsi="Arial"/>
          <w:b/>
          <w:bCs/>
          <w:color w:val="000000"/>
          <w:sz w:val="28"/>
          <w:szCs w:val="28"/>
          <w:u w:val="none"/>
        </w:rPr>
        <w:t xml:space="preserve">Hounorable Member </w:t>
      </w:r>
    </w:p>
    <w:p>
      <w:pPr>
        <w:pStyle w:val="Normal"/>
        <w:widowControl w:val="false"/>
        <w:spacing w:lineRule="auto" w:line="360" w:before="0" w:after="0"/>
        <w:jc w:val="left"/>
        <w:rPr/>
      </w:pPr>
      <w:r>
        <w:rPr>
          <w:rStyle w:val="Internetverknpfung"/>
          <w:rFonts w:cs="Arial" w:ascii="Arial" w:hAnsi="Arial"/>
          <w:b/>
          <w:bCs/>
          <w:color w:val="000000"/>
          <w:sz w:val="28"/>
          <w:szCs w:val="28"/>
          <w:u w:val="none"/>
        </w:rPr>
        <w:t>of the European Parliament,</w:t>
      </w:r>
    </w:p>
    <w:p>
      <w:pPr>
        <w:pStyle w:val="Normal"/>
        <w:shd w:val="clear" w:color="auto" w:fill="FFFFFF"/>
        <w:spacing w:lineRule="auto" w:line="360" w:before="0" w:after="0"/>
        <w:jc w:val="left"/>
        <w:rPr>
          <w:rFonts w:ascii="Arial" w:hAnsi="Arial" w:cs="Arial"/>
          <w:b/>
          <w:b/>
          <w:bCs/>
          <w:color w:val="000000"/>
          <w:sz w:val="24"/>
          <w:szCs w:val="24"/>
          <w:u w:val="none"/>
        </w:rPr>
      </w:pPr>
      <w:r>
        <w:rPr>
          <w:rFonts w:cs="Arial" w:ascii="Arial" w:hAnsi="Arial"/>
          <w:b/>
          <w:bCs/>
          <w:color w:val="000000"/>
          <w:sz w:val="24"/>
          <w:szCs w:val="24"/>
          <w:u w:val="none"/>
        </w:rPr>
      </w:r>
    </w:p>
    <w:p>
      <w:pPr>
        <w:pStyle w:val="Normal"/>
        <w:widowControl w:val="false"/>
        <w:spacing w:lineRule="auto" w:line="360" w:before="0" w:after="0"/>
        <w:jc w:val="left"/>
        <w:rPr/>
      </w:pPr>
      <w:r>
        <w:rPr>
          <w:rStyle w:val="Internetverknpfung"/>
          <w:rFonts w:eastAsia="Times New Roman" w:cs="Arial" w:ascii="Arial" w:hAnsi="Arial"/>
          <w:color w:val="000000"/>
          <w:kern w:val="0"/>
          <w:sz w:val="24"/>
          <w:szCs w:val="24"/>
          <w:u w:val="none"/>
          <w:lang w:val="de-DE" w:eastAsia="ko-KR"/>
          <w14:ligatures w14:val="none"/>
        </w:rPr>
        <w:t>Unconditional Basic Income - European Initiative is an initiative of activists in the EU and other European countries who participated in the last European Citizens' Initiative on Basic Income.</w:t>
      </w:r>
    </w:p>
    <w:p>
      <w:pPr>
        <w:pStyle w:val="Normal"/>
        <w:widowControl w:val="false"/>
        <w:spacing w:lineRule="auto" w:line="360" w:before="0" w:after="0"/>
        <w:jc w:val="left"/>
        <w:rPr>
          <w:rFonts w:ascii="Arial" w:hAnsi="Arial" w:cs="Arial"/>
          <w:color w:val="000000"/>
          <w:sz w:val="24"/>
          <w:szCs w:val="24"/>
          <w:u w:val="none"/>
        </w:rPr>
      </w:pPr>
      <w:r>
        <w:rPr>
          <w:rFonts w:cs="Arial" w:ascii="Arial" w:hAnsi="Arial"/>
          <w:color w:val="000000"/>
          <w:sz w:val="24"/>
          <w:szCs w:val="24"/>
          <w:u w:val="none"/>
        </w:rPr>
      </w:r>
    </w:p>
    <w:p>
      <w:pPr>
        <w:pStyle w:val="Normal"/>
        <w:widowControl w:val="false"/>
        <w:shd w:val="clear" w:color="auto" w:fill="FFFFFF"/>
        <w:spacing w:lineRule="auto" w:line="360" w:before="0" w:after="0"/>
        <w:jc w:val="left"/>
        <w:rPr/>
      </w:pPr>
      <w:r>
        <w:rPr>
          <w:rStyle w:val="Internetverknpfung"/>
          <w:rFonts w:eastAsia="Times New Roman" w:cs="Arial" w:ascii="Arial" w:hAnsi="Arial"/>
          <w:color w:val="000000"/>
          <w:kern w:val="0"/>
          <w:sz w:val="24"/>
          <w:szCs w:val="24"/>
          <w:u w:val="none"/>
          <w:lang w:val="de-DE" w:eastAsia="ko-KR"/>
          <w14:ligatures w14:val="none"/>
        </w:rPr>
        <w:t>Our goal is to introduce an unconditional basic income in every country in Europe and the world. UBI (Unconditional Basic Income) is the amount of money that is paid regularly, unconditionally and universally to all people and is high enough to ensure their material existence and participation in society</w:t>
      </w:r>
    </w:p>
    <w:p>
      <w:pPr>
        <w:pStyle w:val="Normal"/>
        <w:widowControl w:val="false"/>
        <w:shd w:val="clear" w:color="auto" w:fill="FFFFFF"/>
        <w:spacing w:lineRule="auto" w:line="360" w:before="0" w:after="0"/>
        <w:jc w:val="left"/>
        <w:rPr>
          <w:rFonts w:ascii="Arial" w:hAnsi="Arial" w:eastAsia="Times New Roman" w:cs="Arial"/>
          <w:color w:val="000000"/>
          <w:kern w:val="0"/>
          <w:sz w:val="24"/>
          <w:szCs w:val="24"/>
          <w:u w:val="none"/>
          <w:lang w:val="de-DE" w:eastAsia="ko-KR"/>
          <w14:ligatures w14:val="none"/>
        </w:rPr>
      </w:pPr>
      <w:r>
        <w:rPr>
          <w:rFonts w:eastAsia="Times New Roman" w:cs="Arial" w:ascii="Arial" w:hAnsi="Arial"/>
          <w:color w:val="000000"/>
          <w:kern w:val="0"/>
          <w:sz w:val="24"/>
          <w:szCs w:val="24"/>
          <w:u w:val="none"/>
          <w:lang w:val="de-DE" w:eastAsia="ko-KR"/>
          <w14:ligatures w14:val="none"/>
        </w:rPr>
      </w:r>
    </w:p>
    <w:p>
      <w:pPr>
        <w:pStyle w:val="Normal"/>
        <w:widowControl w:val="false"/>
        <w:spacing w:lineRule="auto" w:line="360" w:before="0" w:after="0"/>
        <w:jc w:val="left"/>
        <w:rPr/>
      </w:pPr>
      <w:r>
        <w:rPr>
          <w:rFonts w:cs="Arial" w:ascii="Arial" w:hAnsi="Arial"/>
          <w:color w:val="000000"/>
          <w:spacing w:val="1"/>
          <w:sz w:val="24"/>
          <w:szCs w:val="24"/>
          <w:u w:val="none"/>
        </w:rPr>
        <w:t xml:space="preserve">The basic income is widely supported in EU countries (see </w:t>
      </w:r>
      <w:hyperlink r:id="rId8">
        <w:r>
          <w:rPr>
            <w:rStyle w:val="Internetverknpfung"/>
            <w:rFonts w:cs="Arial" w:ascii="Arial" w:hAnsi="Arial"/>
            <w:color w:val="000000"/>
            <w:spacing w:val="1"/>
            <w:sz w:val="24"/>
            <w:szCs w:val="24"/>
            <w:u w:val="none"/>
          </w:rPr>
          <w:t>DIW Weekly Report 15/2019</w:t>
        </w:r>
      </w:hyperlink>
      <w:r>
        <w:rPr>
          <w:rFonts w:cs="Arial" w:ascii="Arial" w:hAnsi="Arial"/>
          <w:color w:val="000000"/>
          <w:spacing w:val="1"/>
          <w:sz w:val="24"/>
          <w:szCs w:val="24"/>
          <w:u w:val="none"/>
        </w:rPr>
        <w:t>)</w:t>
      </w:r>
    </w:p>
    <w:p>
      <w:pPr>
        <w:pStyle w:val="Normal"/>
        <w:widowControl w:val="false"/>
        <w:shd w:val="clear" w:color="auto" w:fill="FFFFFF"/>
        <w:spacing w:lineRule="auto" w:line="360" w:before="0" w:after="0"/>
        <w:jc w:val="left"/>
        <w:rPr/>
      </w:pPr>
      <w:r>
        <w:rPr>
          <w:rStyle w:val="Internetverknpfung"/>
          <w:rFonts w:eastAsia="Times New Roman" w:cs="Arial" w:ascii="Arial" w:hAnsi="Arial"/>
          <w:color w:val="000000"/>
          <w:spacing w:val="1"/>
          <w:kern w:val="0"/>
          <w:sz w:val="24"/>
          <w:szCs w:val="24"/>
          <w:u w:val="none"/>
          <w:lang w:val="de-DE" w:eastAsia="ko-KR"/>
        </w:rPr>
        <w:t>The final report of the online platform for the Conference on the Future of Europe also emphasises the importance of the topic of basic income. It states:</w:t>
      </w:r>
    </w:p>
    <w:p>
      <w:pPr>
        <w:pStyle w:val="Normal"/>
        <w:widowControl w:val="false"/>
        <w:shd w:val="clear" w:color="auto" w:fill="FFFFFF"/>
        <w:spacing w:lineRule="auto" w:line="360" w:before="0" w:after="0"/>
        <w:jc w:val="left"/>
        <w:rPr>
          <w:rStyle w:val="Internetverknpfung"/>
          <w:rFonts w:ascii="Arial" w:hAnsi="Arial" w:eastAsia="Times New Roman" w:cs="Arial"/>
          <w:color w:val="000000"/>
          <w:spacing w:val="1"/>
          <w:kern w:val="0"/>
          <w:sz w:val="24"/>
          <w:szCs w:val="24"/>
          <w:u w:val="none"/>
          <w:lang w:val="de-DE" w:eastAsia="ko-KR"/>
        </w:rPr>
      </w:pPr>
      <w:r>
        <w:rPr>
          <w:rFonts w:eastAsia="Times New Roman" w:cs="Arial" w:ascii="Arial" w:hAnsi="Arial"/>
          <w:color w:val="000000"/>
          <w:spacing w:val="1"/>
          <w:kern w:val="0"/>
          <w:sz w:val="24"/>
          <w:szCs w:val="24"/>
          <w:u w:val="none"/>
          <w:lang w:val="de-DE" w:eastAsia="ko-KR"/>
        </w:rPr>
      </w:r>
    </w:p>
    <w:p>
      <w:pPr>
        <w:pStyle w:val="Normal"/>
        <w:widowControl w:val="false"/>
        <w:shd w:val="clear" w:color="auto" w:fill="FFFFFF"/>
        <w:spacing w:lineRule="auto" w:line="360" w:before="0" w:after="0"/>
        <w:jc w:val="left"/>
        <w:rPr/>
      </w:pPr>
      <w:r>
        <w:rPr>
          <w:rStyle w:val="Internetverknpfung"/>
          <w:rFonts w:eastAsia="Times New Roman" w:cs="Arial" w:ascii="Arial" w:hAnsi="Arial"/>
          <w:color w:val="000000"/>
          <w:spacing w:val="1"/>
          <w:kern w:val="0"/>
          <w:sz w:val="24"/>
          <w:szCs w:val="24"/>
          <w:u w:val="none"/>
          <w:lang w:val="de-DE" w:eastAsia="ko-KR"/>
        </w:rPr>
        <w:t>"The unconditional basic income is the most frequently voiced idea." "One of the most frequently proposed mechanisms to make Europe more inclusive and socially just is to guarantee an unconditional basic income across the EU."  "The most frequently recurring sub-theme, with several ideas highly favoured and commented on, concerns the unconditional basic income, which should guarantee everyone's ability to participate in society."</w:t>
      </w:r>
    </w:p>
    <w:p>
      <w:pPr>
        <w:pStyle w:val="Normal"/>
        <w:widowControl w:val="false"/>
        <w:shd w:val="clear" w:color="auto" w:fill="FFFFFF"/>
        <w:spacing w:lineRule="auto" w:line="360" w:before="0" w:after="0"/>
        <w:jc w:val="left"/>
        <w:rPr>
          <w:rStyle w:val="Internetverknpfung"/>
          <w:rFonts w:ascii="Arial" w:hAnsi="Arial" w:eastAsia="Times New Roman" w:cs="Arial"/>
          <w:color w:val="000000"/>
          <w:spacing w:val="1"/>
          <w:kern w:val="0"/>
          <w:sz w:val="24"/>
          <w:szCs w:val="24"/>
          <w:u w:val="none"/>
          <w:lang w:val="de-DE" w:eastAsia="ko-KR"/>
        </w:rPr>
      </w:pPr>
      <w:r>
        <w:rPr>
          <w:rFonts w:eastAsia="Times New Roman" w:cs="Arial" w:ascii="Arial" w:hAnsi="Arial"/>
          <w:color w:val="000000"/>
          <w:spacing w:val="1"/>
          <w:kern w:val="0"/>
          <w:sz w:val="24"/>
          <w:szCs w:val="24"/>
          <w:u w:val="none"/>
          <w:lang w:val="de-DE" w:eastAsia="ko-KR"/>
        </w:rPr>
      </w:r>
    </w:p>
    <w:p>
      <w:pPr>
        <w:pStyle w:val="Normal"/>
        <w:widowControl w:val="false"/>
        <w:shd w:val="clear" w:color="auto" w:fill="FFFFFF"/>
        <w:spacing w:lineRule="auto" w:line="360" w:before="0" w:after="0"/>
        <w:jc w:val="left"/>
        <w:rPr/>
      </w:pPr>
      <w:r>
        <w:rPr>
          <w:rStyle w:val="Internetverknpfung"/>
          <w:rFonts w:eastAsia="Times New Roman" w:cs="Arial" w:ascii="Arial" w:hAnsi="Arial"/>
          <w:color w:val="000000"/>
          <w:spacing w:val="1"/>
          <w:kern w:val="0"/>
          <w:sz w:val="24"/>
          <w:szCs w:val="24"/>
          <w:u w:val="none"/>
          <w:lang w:val="de-DE" w:eastAsia="ko-KR"/>
        </w:rPr>
        <w:t xml:space="preserve">Many civil society organisations in the EU and other European countries are campaigning for a basic income and are drawing attention to the connection between basic income, climate justice and socio-ecological transformation. In this regard, we would like to refer you to the memorandum "Basic income as a necessary component of a socio-ecological transformation and key element for climate justice":(link to the memorandum). It also shows the broad support that basic income as a component of an urgently needed socio-ecological transformation enjoys in the scientific community.    </w:t>
      </w:r>
    </w:p>
    <w:p>
      <w:pPr>
        <w:pStyle w:val="Normal"/>
        <w:widowControl w:val="false"/>
        <w:shd w:val="clear" w:color="auto" w:fill="FFFFFF"/>
        <w:spacing w:lineRule="auto" w:line="360" w:before="0" w:after="0"/>
        <w:jc w:val="left"/>
        <w:rPr>
          <w:rStyle w:val="Internetverknpfung"/>
          <w:rFonts w:ascii="Arial" w:hAnsi="Arial" w:eastAsia="Times New Roman" w:cs="Arial"/>
          <w:color w:val="000000"/>
          <w:spacing w:val="1"/>
          <w:kern w:val="0"/>
          <w:sz w:val="24"/>
          <w:szCs w:val="24"/>
          <w:u w:val="none"/>
          <w:lang w:val="de-DE" w:eastAsia="ko-KR"/>
        </w:rPr>
      </w:pPr>
      <w:r>
        <w:rPr>
          <w:rFonts w:eastAsia="Times New Roman" w:cs="Arial" w:ascii="Arial" w:hAnsi="Arial"/>
          <w:color w:val="000000"/>
          <w:spacing w:val="1"/>
          <w:kern w:val="0"/>
          <w:sz w:val="24"/>
          <w:szCs w:val="24"/>
          <w:u w:val="none"/>
          <w:lang w:val="de-DE" w:eastAsia="ko-KR"/>
        </w:rPr>
      </w:r>
    </w:p>
    <w:p>
      <w:pPr>
        <w:pStyle w:val="Normal"/>
        <w:widowControl w:val="false"/>
        <w:shd w:val="clear" w:color="auto" w:fill="FFFFFF"/>
        <w:spacing w:lineRule="auto" w:line="360" w:before="0" w:after="0"/>
        <w:jc w:val="left"/>
        <w:rPr/>
      </w:pPr>
      <w:r>
        <w:rPr>
          <w:rStyle w:val="Internetverknpfung"/>
          <w:rFonts w:eastAsia="Times New Roman" w:cs="Arial" w:ascii="Arial" w:hAnsi="Arial"/>
          <w:color w:val="000000"/>
          <w:spacing w:val="-9"/>
          <w:kern w:val="0"/>
          <w:sz w:val="24"/>
          <w:szCs w:val="24"/>
          <w:u w:val="none"/>
          <w:lang w:val="de-DE" w:eastAsia="ko-KR"/>
        </w:rPr>
        <w:t>Against the background of the high level of support, the many activities in favour of the basic income and the great interest of the population in the EU and the scientific community in universal, unconditional, individual and sufficient security, we ask you two questions in the run-up to the elections to the European Parliament and make an offer:</w:t>
      </w:r>
    </w:p>
    <w:p>
      <w:pPr>
        <w:pStyle w:val="Normal"/>
        <w:widowControl w:val="false"/>
        <w:shd w:val="clear" w:color="auto" w:fill="FFFFFF"/>
        <w:spacing w:lineRule="auto" w:line="360" w:before="0" w:after="0"/>
        <w:jc w:val="left"/>
        <w:rPr>
          <w:rStyle w:val="Internetverknpfung"/>
          <w:rFonts w:ascii="Arial" w:hAnsi="Arial" w:eastAsia="Times New Roman" w:cs="Arial"/>
          <w:color w:val="000000"/>
          <w:spacing w:val="-9"/>
          <w:kern w:val="0"/>
          <w:sz w:val="24"/>
          <w:szCs w:val="24"/>
          <w:u w:val="none"/>
          <w:lang w:val="de-DE" w:eastAsia="ko-KR"/>
        </w:rPr>
      </w:pPr>
      <w:r>
        <w:rPr>
          <w:rFonts w:eastAsia="Times New Roman" w:cs="Arial" w:ascii="Arial" w:hAnsi="Arial"/>
          <w:color w:val="000000"/>
          <w:spacing w:val="-9"/>
          <w:kern w:val="0"/>
          <w:sz w:val="24"/>
          <w:szCs w:val="24"/>
          <w:u w:val="none"/>
          <w:lang w:val="de-DE" w:eastAsia="ko-KR"/>
        </w:rPr>
      </w:r>
    </w:p>
    <w:p>
      <w:pPr>
        <w:pStyle w:val="Normal"/>
        <w:spacing w:lineRule="auto" w:line="360" w:before="0" w:after="0"/>
        <w:jc w:val="left"/>
        <w:rPr>
          <w:color w:val="000000"/>
        </w:rPr>
      </w:pPr>
      <w:r>
        <w:rPr>
          <w:rFonts w:cs="Arial" w:ascii="Arial" w:hAnsi="Arial"/>
          <w:color w:val="000000"/>
          <w:sz w:val="24"/>
          <w:szCs w:val="24"/>
        </w:rPr>
        <w:t>1. Have your group in parliament or you yourself in the European Parliament undertaken any activities in the last five years to promote the introduction of basic income in accordance with the above criteria in the European Union or to take steps in this direction? If so, which ones? (Please provide links as proof)</w:t>
      </w:r>
    </w:p>
    <w:p>
      <w:pPr>
        <w:pStyle w:val="Normal"/>
        <w:spacing w:lineRule="auto" w:line="360" w:before="0" w:after="0"/>
        <w:jc w:val="left"/>
        <w:rPr>
          <w:rFonts w:ascii="Arial" w:hAnsi="Arial" w:cs="Arial"/>
          <w:sz w:val="24"/>
          <w:szCs w:val="24"/>
        </w:rPr>
      </w:pPr>
      <w:r>
        <w:rPr>
          <w:rFonts w:cs="Arial" w:ascii="Arial" w:hAnsi="Arial"/>
          <w:sz w:val="24"/>
          <w:szCs w:val="24"/>
        </w:rPr>
      </w:r>
    </w:p>
    <w:p>
      <w:pPr>
        <w:pStyle w:val="Normal"/>
        <w:spacing w:lineRule="auto" w:line="360" w:before="0" w:after="0"/>
        <w:jc w:val="left"/>
        <w:rPr>
          <w:color w:val="000000"/>
        </w:rPr>
      </w:pPr>
      <w:r>
        <w:rPr>
          <w:rFonts w:cs="Arial" w:ascii="Arial" w:hAnsi="Arial"/>
          <w:color w:val="000000"/>
          <w:sz w:val="24"/>
          <w:szCs w:val="24"/>
        </w:rPr>
        <w:t>2. Has your party in your home country included the demand for a basic income in accordance with the above criteria, or has it taken steps in this direction, in its programme for the European Parliament elections? (Please provide the specific text and a link to the source)</w:t>
      </w:r>
    </w:p>
    <w:p>
      <w:pPr>
        <w:pStyle w:val="Normal"/>
        <w:spacing w:lineRule="auto" w:line="360" w:before="0" w:after="0"/>
        <w:jc w:val="left"/>
        <w:rPr>
          <w:rFonts w:ascii="Arial" w:hAnsi="Arial" w:cs="Arial"/>
          <w:sz w:val="24"/>
          <w:szCs w:val="24"/>
        </w:rPr>
      </w:pPr>
      <w:r>
        <w:rPr>
          <w:rFonts w:cs="Arial" w:ascii="Arial" w:hAnsi="Arial"/>
          <w:sz w:val="24"/>
          <w:szCs w:val="24"/>
        </w:rPr>
      </w:r>
    </w:p>
    <w:p>
      <w:pPr>
        <w:pStyle w:val="Normal"/>
        <w:spacing w:lineRule="auto" w:line="360" w:before="0" w:after="0"/>
        <w:jc w:val="left"/>
        <w:rPr>
          <w:rFonts w:ascii="Arial" w:hAnsi="Arial" w:cs="Arial"/>
          <w:color w:val="FF0000"/>
          <w:sz w:val="24"/>
          <w:szCs w:val="24"/>
        </w:rPr>
      </w:pPr>
      <w:r>
        <w:rPr>
          <w:rFonts w:cs="Arial" w:ascii="Arial" w:hAnsi="Arial"/>
          <w:color w:val="000000"/>
          <w:sz w:val="24"/>
          <w:szCs w:val="24"/>
        </w:rPr>
        <w:t xml:space="preserve">And here is the offer: Is your party or are you prepared to enter into a dialogue with civil society organisations and academics regarding the possibilities of introducing a basic income in your country? If so, please get in touch with us. We can put you in touch with these organisations and are also available for a discussion.      </w:t>
      </w:r>
      <w:r>
        <w:rPr>
          <w:rFonts w:cs="Arial" w:ascii="Arial" w:hAnsi="Arial"/>
          <w:color w:val="FF0000"/>
          <w:sz w:val="24"/>
          <w:szCs w:val="24"/>
        </w:rPr>
        <w:t xml:space="preserve">    </w:t>
      </w:r>
    </w:p>
    <w:p>
      <w:pPr>
        <w:pStyle w:val="Normal"/>
        <w:spacing w:lineRule="auto" w:line="360" w:before="0" w:after="0"/>
        <w:jc w:val="left"/>
        <w:rPr>
          <w:rFonts w:ascii="Arial" w:hAnsi="Arial" w:cs="Arial"/>
          <w:sz w:val="24"/>
          <w:szCs w:val="24"/>
        </w:rPr>
      </w:pPr>
      <w:r>
        <w:rPr>
          <w:rFonts w:cs="Arial" w:ascii="Arial" w:hAnsi="Arial"/>
          <w:sz w:val="24"/>
          <w:szCs w:val="24"/>
        </w:rPr>
      </w:r>
    </w:p>
    <w:p>
      <w:pPr>
        <w:pStyle w:val="Normal"/>
        <w:widowControl w:val="false"/>
        <w:spacing w:lineRule="auto" w:line="360" w:before="0" w:after="0"/>
        <w:jc w:val="left"/>
        <w:rPr>
          <w:color w:val="000000"/>
        </w:rPr>
      </w:pPr>
      <w:r>
        <w:rPr>
          <w:rFonts w:cs="Arial" w:ascii="Arial" w:hAnsi="Arial"/>
          <w:color w:val="000000"/>
          <w:sz w:val="24"/>
          <w:szCs w:val="24"/>
        </w:rPr>
        <w:t>Please reply and contact us (by e-mail) by 30 March 2024 to ??? via ???</w:t>
      </w:r>
    </w:p>
    <w:p>
      <w:pPr>
        <w:pStyle w:val="Normal"/>
        <w:widowControl w:val="false"/>
        <w:spacing w:lineRule="auto" w:line="360" w:before="0" w:after="0"/>
        <w:jc w:val="left"/>
        <w:rPr>
          <w:rFonts w:ascii="Arial" w:hAnsi="Arial" w:cs="Arial"/>
          <w:sz w:val="24"/>
          <w:szCs w:val="24"/>
        </w:rPr>
      </w:pPr>
      <w:r>
        <w:rPr>
          <w:rFonts w:cs="Arial" w:ascii="Arial" w:hAnsi="Arial"/>
          <w:sz w:val="24"/>
          <w:szCs w:val="24"/>
        </w:rPr>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t>Mit freundlichen Grüßen,</w:t>
      </w:r>
    </w:p>
    <w:p>
      <w:pPr>
        <w:pStyle w:val="Normal"/>
        <w:widowControl w:val="false"/>
        <w:spacing w:lineRule="auto" w:line="360" w:before="0" w:after="0"/>
        <w:jc w:val="left"/>
        <w:rPr>
          <w:rFonts w:ascii="Arial" w:hAnsi="Arial" w:cs="Arial"/>
          <w:color w:val="000000"/>
          <w:sz w:val="24"/>
          <w:szCs w:val="24"/>
        </w:rPr>
      </w:pPr>
      <w:r>
        <w:rPr>
          <w:rFonts w:cs="Arial" w:ascii="Arial" w:hAnsi="Arial"/>
          <w:color w:val="000000"/>
          <w:sz w:val="24"/>
          <w:szCs w:val="24"/>
        </w:rPr>
        <w:t xml:space="preserve">Mitglieder der </w:t>
      </w:r>
      <w:hyperlink r:id="rId9">
        <w:r>
          <w:rPr>
            <w:rStyle w:val="Internetverknpfung"/>
            <w:rFonts w:cs="Arial" w:ascii="Arial" w:hAnsi="Arial"/>
            <w:sz w:val="24"/>
            <w:szCs w:val="24"/>
          </w:rPr>
          <w:t>Unconditional Basic Income – European Initiative</w:t>
        </w:r>
      </w:hyperlink>
    </w:p>
    <w:p>
      <w:pPr>
        <w:pStyle w:val="Normal"/>
        <w:widowControl w:val="false"/>
        <w:shd w:val="clear" w:color="auto" w:fill="FFFFFF"/>
        <w:spacing w:lineRule="auto" w:line="360" w:before="0" w:after="0"/>
        <w:jc w:val="left"/>
        <w:rPr>
          <w:rFonts w:ascii="Arial" w:hAnsi="Arial" w:cs="Arial"/>
          <w:color w:val="000000"/>
          <w:sz w:val="24"/>
          <w:szCs w:val="24"/>
        </w:rPr>
      </w:pPr>
      <w:r>
        <w:rPr/>
      </w:r>
    </w:p>
    <w:sectPr>
      <w:type w:val="continuous"/>
      <w:pgSz w:w="11906" w:h="16838"/>
      <w:pgMar w:left="1417" w:right="1417" w:gutter="0" w:header="0" w:top="1417" w:footer="0" w:bottom="1134"/>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80"/>
  <w:defaultTabStop w:val="708"/>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kern w:val="2"/>
        <w:sz w:val="22"/>
        <w:szCs w:val="22"/>
        <w:lang w:val="de-DE" w:eastAsia="ko-KR"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5bd2"/>
    <w:pPr>
      <w:widowControl/>
      <w:suppressAutoHyphens w:val="true"/>
      <w:bidi w:val="0"/>
      <w:spacing w:lineRule="auto" w:line="259" w:before="120" w:after="240"/>
      <w:jc w:val="both"/>
    </w:pPr>
    <w:rPr>
      <w:rFonts w:ascii="Calibri" w:hAnsi="Calibri" w:eastAsia="맑은 고딕" w:cs="" w:asciiTheme="minorHAnsi" w:cstheme="minorBidi" w:eastAsiaTheme="minorEastAsia"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rsid w:val="0089664e"/>
    <w:rPr>
      <w:color w:val="0563C1" w:themeColor="hyperlink"/>
      <w:u w:val="single"/>
    </w:rPr>
  </w:style>
  <w:style w:type="character" w:styleId="UnresolvedMention">
    <w:name w:val="Unresolved Mention"/>
    <w:basedOn w:val="DefaultParagraphFont"/>
    <w:uiPriority w:val="99"/>
    <w:semiHidden/>
    <w:unhideWhenUsed/>
    <w:qFormat/>
    <w:rsid w:val="0089664e"/>
    <w:rPr>
      <w:color w:val="605E5C"/>
      <w:shd w:fill="E1DFDD" w:val="clear"/>
    </w:rPr>
  </w:style>
  <w:style w:type="character" w:styleId="BesuchteInternetverknpfung">
    <w:name w:val="Besuchte Internetverknüpfung"/>
    <w:basedOn w:val="DefaultParagraphFont"/>
    <w:uiPriority w:val="99"/>
    <w:semiHidden/>
    <w:unhideWhenUsed/>
    <w:rsid w:val="0045045c"/>
    <w:rPr>
      <w:color w:val="954F72"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ListParagraph">
    <w:name w:val="List Paragraph"/>
    <w:basedOn w:val="Normal"/>
    <w:uiPriority w:val="34"/>
    <w:qFormat/>
    <w:rsid w:val="00817a61"/>
    <w:pPr>
      <w:spacing w:before="120" w:after="24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eci-ubi.eu/category/ubi-ei/" TargetMode="External"/><Relationship Id="rId4" Type="http://schemas.openxmlformats.org/officeDocument/2006/relationships/hyperlink" Target="https://eci-ubi.eu/category/ubi-ei/" TargetMode="External"/><Relationship Id="rId5" Type="http://schemas.openxmlformats.org/officeDocument/2006/relationships/hyperlink" Target="https://www.diw.de/documents/publikationen/73/diw_01.c.618763.de/dwr-19-15-1.pdf" TargetMode="External"/><Relationship Id="rId6" Type="http://schemas.openxmlformats.org/officeDocument/2006/relationships/hyperlink" Target="https://wayback.archive-it.org/12090/20220918083334/https:/prod-cofe-platform.s3.eu-central-1.amazonaws.com/oahvcouzothbhtkjn78brofppnds?response-content-disposition=inline%3B filename%3D&quot;Kantar final report CoFoE.pdf&quot;%3B filename*%3DUTF-8&apos;&apos;Kantar%2520final%2520report%2520CoFoE.pdf&amp;response-content-type=application%2Fpdf&amp;X-Amz-Algorithm=AWS4-HMAC-SHA256&amp;X-Amz-Credential=AKIA3LJJXGZPDFYVOW5V%2F20220918%2Feu-central-1%2Fs3%2Faws4_request&amp;X-Amz-Date=20220918T083244Z&amp;X-Amz-Expires=300&amp;X-Amz-SignedHeaders=host&amp;X-Amz-Signature=f2b63cf9c3ffd9f560461e1aaf34dba10d2743e8617fecfe557cc8bac80050ed" TargetMode="External"/><Relationship Id="rId7" Type="http://schemas.openxmlformats.org/officeDocument/2006/relationships/hyperlink" Target="https://eci-ubi.eu/category/ubi-ei/" TargetMode="External"/><Relationship Id="rId8" Type="http://schemas.openxmlformats.org/officeDocument/2006/relationships/hyperlink" Target="https://www.diw.de/documents/publikationen/73/diw_01.c.618763.de/dwr-19-15-1.pdf" TargetMode="External"/><Relationship Id="rId9" Type="http://schemas.openxmlformats.org/officeDocument/2006/relationships/hyperlink" Target="https://eci-ubi.eu/category/ubi-ei/"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LibreOffice/7.2.4.1$Windows_X86_64 LibreOffice_project/27d75539669ac387bb498e35313b970b7fe9c4f9</Application>
  <AppVersion>15.0000</AppVersion>
  <Pages>4</Pages>
  <Words>990</Words>
  <Characters>5752</Characters>
  <CharactersWithSpaces>6751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2023-11-25T19:10:00Z</dcterms:created>
  <dc:creator>Ronald Blaschke</dc:creator>
  <dc:description/>
  <dc:language>de-AT</dc:language>
  <cp:lastModifiedBy/>
  <dcterms:modified xsi:type="dcterms:W3CDTF">2023-12-02T19:45:41Z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