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pPr>
      <w:r>
        <w:rPr>
          <w:rFonts w:eastAsia="Verdana" w:cs="Verdana" w:ascii="Verdana" w:hAnsi="Verdana"/>
          <w:b/>
          <w:color w:val="000000"/>
        </w:rPr>
        <w:t xml:space="preserve"> </w:t>
      </w:r>
      <w:r>
        <w:rPr>
          <w:rFonts w:eastAsia="Verdana-Bold" w:cs="Verdana" w:ascii="Verdana" w:hAnsi="Verdana"/>
          <w:b/>
          <w:color w:val="000000"/>
        </w:rPr>
        <w:t>Att. 0</w:t>
      </w:r>
    </w:p>
    <w:p>
      <w:pPr>
        <w:pStyle w:val="Normal"/>
        <w:jc w:val="center"/>
        <w:rPr/>
      </w:pPr>
      <w:r>
        <w:rPr>
          <w:rFonts w:eastAsia="Verdana-Bold" w:cs="Verdana" w:ascii="Verdana" w:hAnsi="Verdana"/>
          <w:b/>
          <w:color w:val="000000"/>
        </w:rPr>
        <w:t xml:space="preserve">Protokoll des 167. Treffens der Attac Inhaltsgruppe Grundeinkommen und des 135. Treffens des Runden Tisches Grundeinkommen </w:t>
      </w:r>
    </w:p>
    <w:p>
      <w:pPr>
        <w:pStyle w:val="Normal"/>
        <w:jc w:val="center"/>
        <w:rPr/>
      </w:pPr>
      <w:r>
        <w:rPr>
          <w:rFonts w:eastAsia="Verdana" w:cs="Verdana" w:ascii="Verdana" w:hAnsi="Verdana"/>
          <w:b/>
          <w:color w:val="000000"/>
        </w:rPr>
        <w:t xml:space="preserve"> </w:t>
      </w:r>
      <w:r>
        <w:rPr>
          <w:rFonts w:eastAsia="Verdana-Bold" w:cs="Verdana" w:ascii="Verdana" w:hAnsi="Verdana"/>
          <w:color w:val="000000"/>
        </w:rPr>
        <w:t>als Hybrid-Konferenz</w:t>
      </w:r>
    </w:p>
    <w:p>
      <w:pPr>
        <w:pStyle w:val="Normal"/>
        <w:jc w:val="center"/>
        <w:rPr/>
      </w:pPr>
      <w:r>
        <w:rPr>
          <w:rFonts w:eastAsia="Verdana" w:cs="Verdana" w:ascii="Verdana" w:hAnsi="Verdana"/>
          <w:b/>
          <w:color w:val="000000"/>
        </w:rPr>
        <w:t xml:space="preserve"> </w:t>
      </w:r>
      <w:r>
        <w:rPr>
          <w:rFonts w:eastAsia="Verdana" w:cs="Verdana" w:ascii="Verdana" w:hAnsi="Verdana"/>
          <w:color w:val="000000"/>
        </w:rPr>
        <w:t xml:space="preserve"> </w:t>
      </w:r>
      <w:r>
        <w:rPr>
          <w:rFonts w:eastAsia="Verdana" w:cs="Verdana" w:ascii="Verdana" w:hAnsi="Verdana"/>
          <w:color w:val="000000"/>
        </w:rPr>
        <w:t>29</w:t>
      </w:r>
      <w:r>
        <w:rPr>
          <w:rFonts w:cs="Verdana" w:ascii="Verdana" w:hAnsi="Verdana"/>
        </w:rPr>
        <w:t>. Okt. 2021, 16:00 – 19 Uhr</w:t>
      </w:r>
    </w:p>
    <w:p>
      <w:pPr>
        <w:pStyle w:val="Normal"/>
        <w:jc w:val="center"/>
        <w:rPr>
          <w:rFonts w:ascii="Verdana" w:hAnsi="Verdana" w:cs="Verdana"/>
        </w:rPr>
      </w:pPr>
      <w:r>
        <w:rPr>
          <w:rFonts w:cs="Verdana" w:ascii="Verdana" w:hAnsi="Verdana"/>
        </w:rPr>
      </w:r>
    </w:p>
    <w:p>
      <w:pPr>
        <w:pStyle w:val="Normal"/>
        <w:rPr/>
      </w:pPr>
      <w:r>
        <w:rPr>
          <w:rFonts w:cs="Verdana" w:ascii="Verdana" w:hAnsi="Verdana"/>
          <w:b/>
        </w:rPr>
        <w:t xml:space="preserve">Moderation: </w:t>
      </w:r>
      <w:r>
        <w:rPr>
          <w:rFonts w:cs="Verdana" w:ascii="Verdana" w:hAnsi="Verdana"/>
        </w:rPr>
        <w:t>Martin Diendorfer</w:t>
      </w:r>
    </w:p>
    <w:p>
      <w:pPr>
        <w:pStyle w:val="Normal"/>
        <w:rPr/>
      </w:pPr>
      <w:r>
        <w:rPr>
          <w:rFonts w:cs="Verdana" w:ascii="Verdana" w:hAnsi="Verdana"/>
          <w:b/>
          <w:bCs/>
        </w:rPr>
        <w:t>Protokoll:</w:t>
      </w:r>
      <w:r>
        <w:rPr>
          <w:rFonts w:cs="Verdana" w:ascii="Verdana" w:hAnsi="Verdana"/>
        </w:rPr>
        <w:t xml:space="preserve"> Klaus Sambor</w:t>
      </w:r>
    </w:p>
    <w:p>
      <w:pPr>
        <w:pStyle w:val="Normal"/>
        <w:rPr/>
      </w:pPr>
      <w:r>
        <w:rPr/>
      </w:r>
    </w:p>
    <w:p>
      <w:pPr>
        <w:pStyle w:val="Normal"/>
        <w:rPr/>
      </w:pPr>
      <w:r>
        <w:rPr>
          <w:rFonts w:cs="Verdana" w:ascii="Verdana" w:hAnsi="Verdana"/>
          <w:b/>
          <w:bCs/>
        </w:rPr>
        <w:t>TeilnehmerInnen:</w:t>
      </w:r>
      <w:r>
        <w:rPr>
          <w:rFonts w:cs="Verdana" w:ascii="Verdana" w:hAnsi="Verdana"/>
        </w:rPr>
        <w:t xml:space="preserve"> Martin Diendorfer, Otto Kazil (bis ca. 16:20), Ilse</w:t>
      </w:r>
      <w:r>
        <w:rPr>
          <w:rFonts w:eastAsia="Verdana" w:cs="Verdana" w:ascii="Verdana" w:hAnsi="Verdana"/>
        </w:rPr>
        <w:t xml:space="preserve"> </w:t>
      </w:r>
      <w:r>
        <w:rPr>
          <w:rFonts w:cs="Verdana" w:ascii="Verdana" w:hAnsi="Verdana"/>
        </w:rPr>
        <w:t>Kleinschuster (ab 18:50), Rudolf Kulovic (bis ca. 16:20), Klaus</w:t>
      </w:r>
      <w:r>
        <w:rPr>
          <w:rFonts w:eastAsia="Verdana" w:cs="Verdana" w:ascii="Verdana" w:hAnsi="Verdana"/>
        </w:rPr>
        <w:t xml:space="preserve"> </w:t>
      </w:r>
      <w:r>
        <w:rPr>
          <w:rFonts w:cs="Verdana" w:ascii="Verdana" w:hAnsi="Verdana"/>
        </w:rPr>
        <w:t xml:space="preserve">Sambor, Ulli Sambor, Franz Schäfer (Mond), Hannes Spitalsky (bis 16:20), Heinz Swoboda.  </w:t>
      </w:r>
    </w:p>
    <w:p>
      <w:pPr>
        <w:pStyle w:val="Normal"/>
        <w:rPr/>
      </w:pPr>
      <w:r>
        <w:rPr>
          <w:rFonts w:cs="Verdana" w:ascii="Verdana" w:hAnsi="Verdana"/>
          <w:b/>
          <w:bCs/>
        </w:rPr>
        <w:br/>
        <w:t>Entschuldigt:</w:t>
      </w:r>
      <w:r>
        <w:rPr>
          <w:rFonts w:cs="Verdana" w:ascii="Verdana" w:hAnsi="Verdana"/>
        </w:rPr>
        <w:t xml:space="preserve"> Paul Ettl, Roswitha Minardi, Georg Sorst, Hadwig Soyoye-Rothschädl, Petra Payer, Toni Payer, Siegfried Kaiser, Alexander Stredack </w:t>
      </w:r>
    </w:p>
    <w:p>
      <w:pPr>
        <w:pStyle w:val="Normal"/>
        <w:rPr/>
      </w:pPr>
      <w:r>
        <w:rPr/>
      </w:r>
    </w:p>
    <w:p>
      <w:pPr>
        <w:pStyle w:val="Normal"/>
        <w:rPr/>
      </w:pPr>
      <w:r>
        <w:rPr>
          <w:rFonts w:cs="Verdana" w:ascii="Verdana" w:hAnsi="Verdana"/>
          <w:b/>
          <w:bCs/>
          <w:sz w:val="28"/>
          <w:szCs w:val="28"/>
        </w:rPr>
        <w:t xml:space="preserve">1. Attac 16:00 – 16:40 </w:t>
      </w:r>
      <w:r>
        <w:rPr>
          <w:rFonts w:cs="Verdana" w:ascii="Verdana" w:hAnsi="Verdana"/>
          <w:sz w:val="28"/>
          <w:szCs w:val="28"/>
        </w:rPr>
        <w:t>(40 min)</w:t>
      </w:r>
    </w:p>
    <w:p>
      <w:pPr>
        <w:pStyle w:val="Textkrper"/>
        <w:spacing w:before="240" w:after="120"/>
        <w:rPr/>
      </w:pPr>
      <w:r>
        <w:rPr>
          <w:rFonts w:cs="Verdana" w:ascii="Verdana" w:hAnsi="Verdana"/>
          <w:b/>
          <w:bCs/>
          <w:color w:val="000000"/>
        </w:rPr>
        <w:t xml:space="preserve">1.0 </w:t>
      </w:r>
      <w:r>
        <w:rPr>
          <w:rFonts w:cs="Verdana" w:ascii="Verdana" w:hAnsi="Verdana"/>
          <w:color w:val="000000"/>
        </w:rPr>
        <w:t xml:space="preserve">Vorstellungsrunde / </w:t>
      </w:r>
      <w:r>
        <w:rPr>
          <w:rFonts w:cs="Verdana" w:ascii="Verdana" w:hAnsi="Verdana"/>
          <w:b/>
          <w:bCs/>
          <w:color w:val="000000"/>
        </w:rPr>
        <w:t>Einstiegsrunde</w:t>
      </w:r>
      <w:r>
        <w:rPr>
          <w:rFonts w:cs="Verdana" w:ascii="Verdana" w:hAnsi="Verdana"/>
          <w:color w:val="000000"/>
        </w:rPr>
        <w:t xml:space="preserve">: Da sich alle TeilnehmerInnen kannten, brauchte es keine Vorstellungsrunde. In der Einstiegsrunde wurde festgestellt, dass es allen gesundheitlich gut geht. </w:t>
      </w:r>
    </w:p>
    <w:p>
      <w:pPr>
        <w:pStyle w:val="Normal"/>
        <w:rPr/>
      </w:pPr>
      <w:r>
        <w:rPr>
          <w:rFonts w:cs="Verdana" w:ascii="Verdana" w:hAnsi="Verdana"/>
          <w:b/>
        </w:rPr>
        <w:t xml:space="preserve">1.1 Genehmigung </w:t>
      </w:r>
      <w:r>
        <w:rPr>
          <w:rFonts w:cs="Verdana" w:ascii="Verdana" w:hAnsi="Verdana"/>
        </w:rPr>
        <w:t>des Protokolls vom 166.Treffen (7. Okt. 2021)</w:t>
      </w:r>
    </w:p>
    <w:p>
      <w:pPr>
        <w:pStyle w:val="Normal"/>
        <w:rPr/>
      </w:pPr>
      <w:r>
        <w:rPr>
          <w:rFonts w:cs="Verdana" w:ascii="Verdana" w:hAnsi="Verdana"/>
        </w:rPr>
        <w:t>Es gab keine Einwände, daher genehmigt.</w:t>
      </w:r>
    </w:p>
    <w:p>
      <w:pPr>
        <w:pStyle w:val="Normal"/>
        <w:rPr/>
      </w:pPr>
      <w:r>
        <w:rPr/>
      </w:r>
    </w:p>
    <w:p>
      <w:pPr>
        <w:pStyle w:val="Normal"/>
        <w:rPr/>
      </w:pPr>
      <w:r>
        <w:rPr>
          <w:rFonts w:cs="Verdana" w:ascii="Verdana" w:hAnsi="Verdana"/>
          <w:b/>
          <w:bCs/>
        </w:rPr>
        <w:t>1.2 Stand: BGE-Schulungs-Modell?</w:t>
      </w:r>
    </w:p>
    <w:p>
      <w:pPr>
        <w:pStyle w:val="Textkrper"/>
        <w:spacing w:lineRule="auto" w:line="240"/>
        <w:rPr/>
      </w:pPr>
      <w:r>
        <w:rPr>
          <w:rStyle w:val="Strong"/>
          <w:rFonts w:cs="Verdana" w:ascii="Verdana" w:hAnsi="Verdana"/>
          <w:b w:val="false"/>
          <w:bCs w:val="false"/>
          <w:color w:val="000000"/>
        </w:rPr>
        <w:t>Martin Diendorfer berichtete über über einen schon beim letzten Treffen von Attac geplanten Lehrgang:</w:t>
      </w:r>
    </w:p>
    <w:p>
      <w:pPr>
        <w:pStyle w:val="Textkrper"/>
        <w:spacing w:lineRule="auto" w:line="240"/>
        <w:rPr/>
      </w:pPr>
      <w:r>
        <w:rPr>
          <w:rStyle w:val="Strong"/>
          <w:rFonts w:cs="Verdana" w:ascii="Verdana" w:hAnsi="Verdana"/>
          <w:color w:val="000000"/>
        </w:rPr>
        <w:t xml:space="preserve">https://www.attac.at/termine/attac-lehrgaenge/attac-lehrgang-villach-neustart-nach-corona  </w:t>
      </w:r>
    </w:p>
    <w:p>
      <w:pPr>
        <w:pStyle w:val="Textkrper"/>
        <w:spacing w:lineRule="auto" w:line="240"/>
        <w:rPr/>
      </w:pPr>
      <w:r>
        <w:rPr>
          <w:rFonts w:cs="Verdana" w:ascii="Verdana" w:hAnsi="Verdana"/>
          <w:b/>
          <w:bCs/>
        </w:rPr>
        <w:t>Was leider fehlt, ist ein Modul für das Bedingungslose Grundeinkommen.</w:t>
      </w:r>
    </w:p>
    <w:p>
      <w:pPr>
        <w:pStyle w:val="Textkrper"/>
        <w:spacing w:lineRule="auto" w:line="240"/>
        <w:rPr/>
      </w:pPr>
      <w:r>
        <w:rPr>
          <w:rFonts w:cs="Verdana" w:ascii="Verdana" w:hAnsi="Verdana"/>
        </w:rPr>
        <w:t>Nach Diskussion wurde beim letzt</w:t>
      </w:r>
      <w:bookmarkStart w:id="0" w:name="_GoBack"/>
      <w:bookmarkEnd w:id="0"/>
      <w:r>
        <w:rPr>
          <w:rFonts w:cs="Verdana" w:ascii="Verdana" w:hAnsi="Verdana"/>
        </w:rPr>
        <w:t xml:space="preserve">en Treffen beschlossen, ein zusätzliches 3-stündiges Modul für BGE auszuarbeiten. </w:t>
      </w:r>
    </w:p>
    <w:p>
      <w:pPr>
        <w:pStyle w:val="Textkrper"/>
        <w:spacing w:lineRule="auto" w:line="240"/>
        <w:rPr/>
      </w:pPr>
      <w:r>
        <w:rPr>
          <w:rFonts w:cs="Verdana" w:ascii="Verdana" w:hAnsi="Verdana"/>
        </w:rPr>
        <w:t xml:space="preserve">Jede/jeder kann einen Input dazu liefern, und ihn an Martin Diendorfer senden. Beim nächsten Treffen am 2. Dez. 2021 können wir dann besprechen, wie wir weiter vorgehen sollen, um eine „finale Version“ zu bekommen. </w:t>
      </w:r>
    </w:p>
    <w:p>
      <w:pPr>
        <w:pStyle w:val="Textkrper"/>
        <w:spacing w:lineRule="auto" w:line="240"/>
        <w:rPr>
          <w:rFonts w:ascii="Verdana" w:hAnsi="Verdana" w:cs="Verdana"/>
        </w:rPr>
      </w:pPr>
      <w:r>
        <w:rPr>
          <w:rFonts w:cs="Verdana" w:ascii="Verdana" w:hAnsi="Verdana"/>
        </w:rPr>
      </w:r>
    </w:p>
    <w:p>
      <w:pPr>
        <w:pStyle w:val="Normal"/>
        <w:rPr/>
      </w:pPr>
      <w:r>
        <w:rPr>
          <w:rFonts w:eastAsia="Verdana" w:cs="Verdana" w:ascii="Verdana" w:hAnsi="Verdana"/>
          <w:b/>
          <w:bCs/>
          <w:color w:val="000000"/>
        </w:rPr>
        <w:t xml:space="preserve">1.3 </w:t>
      </w:r>
      <w:r>
        <w:rPr>
          <w:rFonts w:eastAsia="Verdana" w:cs="Verdana" w:ascii="Verdana" w:hAnsi="Verdana"/>
          <w:color w:val="000000"/>
        </w:rPr>
        <w:t xml:space="preserve">Neuigkeiten zur Attac Aktivistinnenversammlung und </w:t>
      </w:r>
      <w:r>
        <w:rPr>
          <w:rFonts w:eastAsia="Verdana" w:cs="Verdana" w:ascii="Verdana" w:hAnsi="Verdana"/>
          <w:b/>
          <w:bCs/>
          <w:color w:val="000000"/>
        </w:rPr>
        <w:t>Vorbereitung</w:t>
      </w:r>
      <w:r>
        <w:rPr>
          <w:rFonts w:eastAsia="Verdana" w:cs="Verdana" w:ascii="Verdana" w:hAnsi="Verdana"/>
          <w:color w:val="000000"/>
        </w:rPr>
        <w:t xml:space="preserve"> dafür</w:t>
      </w:r>
    </w:p>
    <w:p>
      <w:pPr>
        <w:pStyle w:val="Normal"/>
        <w:rPr/>
      </w:pPr>
      <w:r>
        <w:rPr/>
      </w:r>
    </w:p>
    <w:p>
      <w:pPr>
        <w:pStyle w:val="Normal"/>
        <w:rPr/>
      </w:pPr>
      <w:r>
        <w:rPr>
          <w:rFonts w:eastAsia="Verdana" w:cs="Verdana" w:ascii="Verdana" w:hAnsi="Verdana"/>
          <w:color w:val="000000"/>
        </w:rPr>
        <w:t>Heute ist die Einladung samt Programm versendet worden: Überblick:</w:t>
      </w:r>
    </w:p>
    <w:p>
      <w:pPr>
        <w:pStyle w:val="Normal"/>
        <w:rPr/>
      </w:pPr>
      <w:r>
        <w:rPr>
          <w:rFonts w:eastAsia="Verdana" w:cs="Verdana" w:ascii="Verdana" w:hAnsi="Verdana"/>
          <w:b/>
          <w:bCs/>
          <w:color w:val="000000"/>
        </w:rPr>
        <w:t xml:space="preserve">Wann: </w:t>
      </w:r>
      <w:r>
        <w:rPr>
          <w:rFonts w:eastAsia="Verdana" w:cs="Verdana" w:ascii="Verdana" w:hAnsi="Verdana"/>
          <w:color w:val="000000"/>
        </w:rPr>
        <w:t>Freitag, 19. Nov. 2021 von 16:30 bis Samstag 20. Nov. 2021, 18 Uhr</w:t>
      </w:r>
    </w:p>
    <w:p>
      <w:pPr>
        <w:pStyle w:val="Normal"/>
        <w:rPr/>
      </w:pPr>
      <w:r>
        <w:rPr>
          <w:rFonts w:eastAsia="Verdana" w:cs="Verdana" w:ascii="Verdana" w:hAnsi="Verdana"/>
          <w:b/>
          <w:bCs/>
          <w:color w:val="000000"/>
        </w:rPr>
        <w:t>Wo:</w:t>
      </w:r>
      <w:r>
        <w:rPr>
          <w:rFonts w:eastAsia="Verdana" w:cs="Verdana" w:ascii="Verdana" w:hAnsi="Verdana"/>
          <w:color w:val="000000"/>
        </w:rPr>
        <w:t xml:space="preserve"> in Graz - im ISOP, Dreihackengasse 2, 8020 Graz.</w:t>
      </w:r>
    </w:p>
    <w:p>
      <w:pPr>
        <w:pStyle w:val="Normal"/>
        <w:rPr/>
      </w:pPr>
      <w:r>
        <w:rPr>
          <w:rFonts w:eastAsia="Verdana" w:cs="Verdana" w:ascii="Verdana" w:hAnsi="Verdana"/>
          <w:b/>
          <w:color w:val="000000"/>
        </w:rPr>
        <w:t xml:space="preserve">Programm und Anmeldung </w:t>
      </w:r>
      <w:r>
        <w:rPr>
          <w:rFonts w:eastAsia="Verdana" w:cs="Verdana" w:ascii="Verdana" w:hAnsi="Verdana"/>
          <w:color w:val="000000"/>
        </w:rPr>
        <w:t xml:space="preserve">sind online und findest du hier: </w:t>
      </w:r>
      <w:hyperlink r:id="rId2">
        <w:r>
          <w:rPr>
            <w:rStyle w:val="Internetverknpfung"/>
            <w:rFonts w:eastAsia="Verdana" w:cs="Verdana" w:ascii="Verdana" w:hAnsi="Verdana"/>
            <w:color w:val="000000"/>
          </w:rPr>
          <w:t>https://www.attac.at/termine/aktivistinnenversammlung-2021</w:t>
        </w:r>
      </w:hyperlink>
      <w:r>
        <w:rPr>
          <w:rFonts w:eastAsia="Verdana" w:cs="Verdana" w:ascii="Verdana" w:hAnsi="Verdana"/>
          <w:color w:val="000000"/>
        </w:rPr>
        <w:br/>
        <w:t>Von unserer Gruppe werden Ulli und Klaus Sambor, Martin Diendorfer und Ilse Kleinschuster teilnehmen.</w:t>
        <w:br/>
      </w:r>
    </w:p>
    <w:p>
      <w:pPr>
        <w:pStyle w:val="Normal"/>
        <w:rPr>
          <w:rFonts w:ascii="Verdana" w:hAnsi="Verdana" w:eastAsia="Verdana" w:cs="Verdana"/>
          <w:color w:val="FF0000"/>
        </w:rPr>
      </w:pPr>
      <w:r>
        <w:rPr>
          <w:rFonts w:eastAsia="Verdana" w:cs="Verdana" w:ascii="Verdana" w:hAnsi="Verdana"/>
          <w:color w:val="FF0000"/>
        </w:rPr>
      </w:r>
    </w:p>
    <w:p>
      <w:pPr>
        <w:pStyle w:val="Normal"/>
        <w:rPr/>
      </w:pPr>
      <w:r>
        <w:rPr>
          <w:rFonts w:cs="Verdana" w:ascii="Verdana" w:hAnsi="Verdana"/>
          <w:b/>
        </w:rPr>
        <w:t>1.4 Attac Mail-Verteiler:</w:t>
        <w:br/>
        <w:br/>
      </w:r>
      <w:r>
        <w:rPr>
          <w:rFonts w:cs="Verdana" w:ascii="Verdana" w:hAnsi="Verdana"/>
          <w:bCs/>
        </w:rPr>
        <w:t>Herbert Kotschnig hat Martin aus der Vorstandssitzung berichtet, dass es vom Vorstand keine Vorgaben über das Weiterleiten von Mails an IG-Verteiler gibt und für die Organisation im Büro Monika (Stadler) zuständig ist. Martin hat darauf mit Monika telefoniert und erfahren, dass es für jede Gruppe (Regional- und Inhaltsgruppe) ZWEI Verteiler gibt (geben sollte) – einen NEWS-Verteiler und einen TEAM-Verteiler. Derzeit scheint es nur einen IG-BGE-Verteiler mit 51 Abonnenten (von 5000! Attac-Mitgliedern) zu geben.</w:t>
        <w:br/>
        <w:br/>
        <w:t>Martin schlägt vor die Angelegenheit daher so zu lösen, dass über den News-Verteiler weiterhin „alles“ versendet wird (werden kann) und über den Team-Verteiler monatlich nurmehr:</w:t>
        <w:br/>
        <w:t xml:space="preserve">- Einladung zum nächsten Treffen mit Protokoll vom letzten Treffen, </w:t>
        <w:br/>
        <w:t xml:space="preserve">- Erinnerung mit TO und </w:t>
        <w:br/>
        <w:t>- ein „Newsletter“.</w:t>
        <w:br/>
        <w:t>Klaus hat zugesagt, diese Möglichkeit abzuklären.</w:t>
        <w:br/>
        <w:br/>
        <w:t>Weiters gibt es vom Attac-Büro Bestrebungen die Liste attac-at-wien-und-umgebung zu aktualisieren. (</w:t>
      </w:r>
      <w:r>
        <w:rPr>
          <w:rFonts w:cs="Verdana" w:ascii="Verdana" w:hAnsi="Verdana"/>
          <w:b w:val="false"/>
          <w:bCs w:val="false"/>
        </w:rPr>
        <w:t>siehe dazu</w:t>
      </w:r>
      <w:r>
        <w:rPr>
          <w:rFonts w:cs="Verdana" w:ascii="Verdana" w:hAnsi="Verdana"/>
          <w:b/>
        </w:rPr>
        <w:t xml:space="preserve"> Att. 1</w:t>
      </w:r>
      <w:r>
        <w:rPr>
          <w:rFonts w:cs="Verdana" w:ascii="Verdana" w:hAnsi="Verdana"/>
          <w:bCs/>
        </w:rPr>
        <w:t>)</w:t>
        <w:br/>
      </w:r>
    </w:p>
    <w:p>
      <w:pPr>
        <w:pStyle w:val="Normal"/>
        <w:rPr/>
      </w:pPr>
      <w:r>
        <w:rPr>
          <w:rFonts w:cs="Verdana" w:ascii="Verdana" w:hAnsi="Verdana"/>
          <w:b/>
        </w:rPr>
        <w:t>1.5 Allfälliges zu Attac</w:t>
        <w:br/>
      </w:r>
    </w:p>
    <w:p>
      <w:pPr>
        <w:pStyle w:val="Normal"/>
        <w:rPr/>
      </w:pPr>
      <w:r>
        <w:rPr>
          <w:rFonts w:cs="Verdana" w:ascii="Verdana" w:hAnsi="Verdana"/>
          <w:b/>
          <w:bCs/>
        </w:rPr>
        <w:t>a)</w:t>
      </w:r>
      <w:r>
        <w:rPr>
          <w:rFonts w:cs="Verdana" w:ascii="Verdana" w:hAnsi="Verdana"/>
        </w:rPr>
        <w:t xml:space="preserve"> LOGO: Wolfgang Homola hat Martin Diendorfer zugesagt, das endgültige LOGO in einer Woche zuzusenden.</w:t>
      </w:r>
    </w:p>
    <w:p>
      <w:pPr>
        <w:pStyle w:val="Normal"/>
        <w:rPr/>
      </w:pPr>
      <w:r>
        <w:rPr>
          <w:rFonts w:cs="Verdana" w:ascii="Verdana" w:hAnsi="Verdana"/>
          <w:b/>
          <w:bCs/>
        </w:rPr>
        <w:t>b)</w:t>
      </w:r>
      <w:r>
        <w:rPr>
          <w:rFonts w:cs="Verdana" w:ascii="Verdana" w:hAnsi="Verdana"/>
        </w:rPr>
        <w:t xml:space="preserve"> EBI Newsletter-Beitrag: Beim 166. Attac Treffen hatte David Walch zugesagt, unseren Beitrag in 14 Tagen auszusenden, da in der derzeitigen politischen Situation unser Beitrag zum Newsletter nicht genügend Aufmerksamkeit bekommen würde. Das wurde eingesehen. Allerdings ist dem bis heute nicht nachgekommen worden. Klaus wird mit David Walch sprechen, da vielleicht Max Hollweg ihn nur für einen „Attac Internen Newsletter“ senden möchte.</w:t>
      </w:r>
    </w:p>
    <w:p>
      <w:pPr>
        <w:pStyle w:val="Normal"/>
        <w:rPr/>
      </w:pPr>
      <w:r>
        <w:rPr/>
      </w:r>
    </w:p>
    <w:p>
      <w:pPr>
        <w:pStyle w:val="Normal"/>
        <w:rPr/>
      </w:pPr>
      <w:r>
        <w:rPr>
          <w:rFonts w:cs="Verdana" w:ascii="Verdana" w:hAnsi="Verdana"/>
        </w:rPr>
        <w:t xml:space="preserve">Zur Erinnerung wird Klaus beiden nochmals den Newsletter-Beitrag senden (siehe </w:t>
      </w:r>
      <w:r>
        <w:rPr>
          <w:rFonts w:cs="Verdana" w:ascii="Verdana" w:hAnsi="Verdana"/>
          <w:b/>
          <w:bCs/>
        </w:rPr>
        <w:t xml:space="preserve">Att. 2 </w:t>
      </w:r>
      <w:r>
        <w:rPr>
          <w:rFonts w:cs="Verdana" w:ascii="Verdana" w:hAnsi="Verdana"/>
        </w:rPr>
        <w:t xml:space="preserve">NL) </w:t>
      </w:r>
    </w:p>
    <w:p>
      <w:pPr>
        <w:pStyle w:val="Normal"/>
        <w:rPr/>
      </w:pPr>
      <w:r>
        <w:rPr>
          <w:rFonts w:cs="Verdana" w:ascii="Verdana" w:hAnsi="Verdana"/>
          <w:bCs/>
        </w:rPr>
        <w:tab/>
        <w:t xml:space="preserve">   </w:t>
      </w:r>
    </w:p>
    <w:p>
      <w:pPr>
        <w:pStyle w:val="Normal"/>
        <w:rPr/>
      </w:pPr>
      <w:r>
        <w:rPr>
          <w:rFonts w:cs="Verdana" w:ascii="Verdana" w:hAnsi="Verdana"/>
          <w:b/>
          <w:bCs/>
        </w:rPr>
        <w:t>1.6 Nächster Termin und</w:t>
      </w:r>
      <w:r>
        <w:rPr>
          <w:rFonts w:cs="Verdana" w:ascii="Verdana" w:hAnsi="Verdana"/>
        </w:rPr>
        <w:t xml:space="preserve"> </w:t>
      </w:r>
      <w:r>
        <w:rPr>
          <w:rFonts w:cs="Verdana" w:ascii="Verdana" w:hAnsi="Verdana"/>
          <w:b/>
          <w:bCs/>
        </w:rPr>
        <w:t>Abschlussrunde</w:t>
        <w:br/>
      </w:r>
      <w:r>
        <w:rPr>
          <w:rFonts w:cs="Verdana" w:ascii="Verdana" w:hAnsi="Verdana"/>
          <w:b/>
          <w:bCs/>
          <w:color w:val="000000"/>
        </w:rPr>
        <w:t>2. Dez. 2021 16 – 16:40 Uhr</w:t>
      </w:r>
      <w:r>
        <w:rPr>
          <w:rFonts w:cs="Verdana" w:ascii="Verdana" w:hAnsi="Verdana"/>
          <w:color w:val="000000"/>
        </w:rPr>
        <w:t>, anschließend 136.RTG.</w:t>
      </w:r>
    </w:p>
    <w:p>
      <w:pPr>
        <w:pStyle w:val="Normal"/>
        <w:rPr>
          <w:rFonts w:ascii="Verdana" w:hAnsi="Verdana" w:cs="Verdana"/>
        </w:rPr>
      </w:pPr>
      <w:r>
        <w:rPr>
          <w:rFonts w:cs="Verdana" w:ascii="Verdana" w:hAnsi="Verdana"/>
        </w:rPr>
      </w:r>
    </w:p>
    <w:p>
      <w:pPr>
        <w:pStyle w:val="Normal"/>
        <w:rPr/>
      </w:pPr>
      <w:r>
        <w:rPr>
          <w:rFonts w:cs="Verdana" w:ascii="Verdana" w:hAnsi="Verdana"/>
          <w:b/>
          <w:bCs/>
          <w:sz w:val="28"/>
          <w:szCs w:val="28"/>
        </w:rPr>
        <w:t>2. RTG - Aktuelles aus ÖSTERREICH 16:40 – 17:20</w:t>
      </w:r>
    </w:p>
    <w:p>
      <w:pPr>
        <w:pStyle w:val="Normal"/>
        <w:rPr>
          <w:rFonts w:ascii="Verdana" w:hAnsi="Verdana" w:cs="Verdana"/>
          <w:b/>
          <w:b/>
          <w:bCs/>
          <w:sz w:val="28"/>
          <w:szCs w:val="28"/>
        </w:rPr>
      </w:pPr>
      <w:r>
        <w:rPr>
          <w:rFonts w:cs="Verdana" w:ascii="Verdana" w:hAnsi="Verdana"/>
          <w:b/>
          <w:bCs/>
          <w:sz w:val="28"/>
          <w:szCs w:val="28"/>
        </w:rPr>
      </w:r>
    </w:p>
    <w:p>
      <w:pPr>
        <w:pStyle w:val="Normal"/>
        <w:rPr/>
      </w:pPr>
      <w:r>
        <w:rPr>
          <w:rFonts w:cs="Verdana" w:ascii="Verdana" w:hAnsi="Verdana"/>
          <w:b/>
          <w:bCs/>
        </w:rPr>
        <w:t>2.0</w:t>
      </w:r>
      <w:r>
        <w:rPr>
          <w:rFonts w:cs="Verdana" w:ascii="Verdana" w:hAnsi="Verdana"/>
        </w:rPr>
        <w:t xml:space="preserve"> </w:t>
      </w:r>
      <w:r>
        <w:rPr>
          <w:rFonts w:cs="Verdana" w:ascii="Verdana" w:hAnsi="Verdana"/>
          <w:b/>
          <w:bCs/>
        </w:rPr>
        <w:t>Organisatorisches:</w:t>
      </w:r>
      <w:r>
        <w:rPr>
          <w:rFonts w:cs="Verdana" w:ascii="Verdana" w:hAnsi="Verdana"/>
        </w:rPr>
        <w:br/>
        <w:t xml:space="preserve">- </w:t>
      </w:r>
      <w:r>
        <w:rPr>
          <w:rFonts w:cs="Verdana" w:ascii="Verdana" w:hAnsi="Verdana"/>
          <w:color w:val="000000"/>
        </w:rPr>
        <w:t xml:space="preserve">Vorstellungsrunde / </w:t>
      </w:r>
      <w:r>
        <w:rPr>
          <w:rFonts w:cs="Verdana" w:ascii="Verdana" w:hAnsi="Verdana"/>
          <w:b/>
          <w:bCs/>
          <w:color w:val="000000"/>
        </w:rPr>
        <w:t>Einstiegsrunde (falls erforderlich/gewünscht):</w:t>
      </w:r>
    </w:p>
    <w:p>
      <w:pPr>
        <w:pStyle w:val="Normal"/>
        <w:rPr/>
      </w:pPr>
      <w:r>
        <w:rPr>
          <w:rFonts w:eastAsia="Verdana" w:cs="Verdana" w:ascii="Verdana" w:hAnsi="Verdana"/>
          <w:b/>
          <w:bCs/>
          <w:color w:val="000000"/>
        </w:rPr>
        <w:t xml:space="preserve">  </w:t>
      </w:r>
      <w:r>
        <w:rPr>
          <w:rFonts w:cs="Verdana" w:ascii="Verdana" w:hAnsi="Verdana"/>
          <w:color w:val="000000"/>
        </w:rPr>
        <w:t>Es geht allen gut.</w:t>
      </w:r>
    </w:p>
    <w:p>
      <w:pPr>
        <w:pStyle w:val="Normal"/>
        <w:rPr/>
      </w:pPr>
      <w:r>
        <w:rPr>
          <w:rFonts w:cs="Verdana" w:ascii="Verdana" w:hAnsi="Verdana"/>
          <w:b/>
          <w:bCs/>
          <w:color w:val="000000"/>
        </w:rPr>
        <w:t xml:space="preserve">- </w:t>
      </w:r>
      <w:r>
        <w:rPr>
          <w:rFonts w:cs="Verdana" w:ascii="Verdana" w:hAnsi="Verdana"/>
        </w:rPr>
        <w:t>Es gab keinen Einwand zum</w:t>
      </w:r>
      <w:r>
        <w:rPr>
          <w:rFonts w:cs="Verdana" w:ascii="Verdana" w:hAnsi="Verdana"/>
          <w:b/>
        </w:rPr>
        <w:t xml:space="preserve"> </w:t>
      </w:r>
      <w:r>
        <w:rPr>
          <w:rFonts w:cs="Verdana" w:ascii="Verdana" w:hAnsi="Verdana"/>
        </w:rPr>
        <w:t xml:space="preserve">Protokolls des </w:t>
      </w:r>
      <w:r>
        <w:rPr>
          <w:rFonts w:cs="Verdana" w:ascii="Verdana" w:hAnsi="Verdana"/>
          <w:b/>
          <w:bCs/>
        </w:rPr>
        <w:t>134. RTG-Treffens</w:t>
      </w:r>
      <w:r>
        <w:rPr>
          <w:rFonts w:cs="Verdana" w:ascii="Verdana" w:hAnsi="Verdana"/>
        </w:rPr>
        <w:t>, daher</w:t>
      </w:r>
    </w:p>
    <w:p>
      <w:pPr>
        <w:pStyle w:val="Normal"/>
        <w:rPr>
          <w:rFonts w:ascii="Verdana" w:hAnsi="Verdana" w:cs="Verdana"/>
          <w:b/>
          <w:b/>
          <w:bCs/>
        </w:rPr>
      </w:pPr>
      <w:r>
        <w:rPr>
          <w:rFonts w:eastAsia="Verdana" w:cs="Verdana" w:ascii="Verdana" w:hAnsi="Verdana"/>
        </w:rPr>
        <w:t xml:space="preserve">  </w:t>
      </w:r>
      <w:r>
        <w:rPr>
          <w:rFonts w:cs="Verdana" w:ascii="Verdana" w:hAnsi="Verdana"/>
        </w:rPr>
        <w:t xml:space="preserve">genehmigt. </w:t>
        <w:br/>
        <w:t xml:space="preserve">- Termin des </w:t>
      </w:r>
      <w:r>
        <w:rPr>
          <w:rFonts w:cs="Verdana" w:ascii="Verdana" w:hAnsi="Verdana"/>
          <w:b/>
          <w:bCs/>
        </w:rPr>
        <w:t xml:space="preserve">136. RTG </w:t>
      </w:r>
      <w:r>
        <w:rPr>
          <w:rFonts w:cs="Verdana" w:ascii="Verdana" w:hAnsi="Verdana"/>
        </w:rPr>
        <w:t>(davor 168. Attac-IG-Treffen)</w:t>
      </w:r>
      <w:r>
        <w:rPr>
          <w:rFonts w:cs="Verdana" w:ascii="Verdana" w:hAnsi="Verdana"/>
          <w:b/>
          <w:bCs/>
        </w:rPr>
        <w:t xml:space="preserve"> </w:t>
      </w:r>
      <w:r>
        <w:rPr>
          <w:rFonts w:cs="Verdana" w:ascii="Verdana" w:hAnsi="Verdana"/>
        </w:rPr>
        <w:t>ist der</w:t>
      </w:r>
      <w:r>
        <w:rPr>
          <w:rFonts w:cs="Verdana" w:ascii="Verdana" w:hAnsi="Verdana"/>
          <w:b/>
          <w:bCs/>
        </w:rPr>
        <w:t xml:space="preserve"> 2. Dez. 2021 16:40 bis 19:00</w:t>
      </w:r>
    </w:p>
    <w:p>
      <w:pPr>
        <w:pStyle w:val="Normal"/>
        <w:rPr>
          <w:rFonts w:ascii="Verdana" w:hAnsi="Verdana" w:cs="Verdana"/>
          <w:b/>
          <w:b/>
          <w:bCs/>
        </w:rPr>
      </w:pPr>
      <w:r>
        <w:rPr>
          <w:rFonts w:cs="Verdana" w:ascii="Verdana" w:hAnsi="Verdana"/>
          <w:b/>
          <w:bCs/>
        </w:rPr>
      </w:r>
    </w:p>
    <w:p>
      <w:pPr>
        <w:pStyle w:val="Normal"/>
        <w:rPr/>
      </w:pPr>
      <w:r>
        <w:rPr>
          <w:rFonts w:cs="Verdana" w:ascii="Verdana" w:hAnsi="Verdana"/>
          <w:b/>
          <w:bCs/>
        </w:rPr>
        <w:t xml:space="preserve">2.1 Finanzen: </w:t>
      </w:r>
    </w:p>
    <w:p>
      <w:pPr>
        <w:pStyle w:val="Normal"/>
        <w:rPr/>
      </w:pPr>
      <w:r>
        <w:rPr>
          <w:rFonts w:cs="Verdana" w:ascii="Verdana" w:hAnsi="Verdana"/>
          <w:color w:val="000000"/>
        </w:rPr>
        <w:t xml:space="preserve">- Finanzieller Überblick, </w:t>
      </w:r>
      <w:r>
        <w:rPr>
          <w:rFonts w:cs="Verdana" w:ascii="Verdana" w:hAnsi="Verdana"/>
          <w:b/>
          <w:bCs/>
          <w:color w:val="000000"/>
        </w:rPr>
        <w:t>Att. 3</w:t>
      </w:r>
    </w:p>
    <w:p>
      <w:pPr>
        <w:pStyle w:val="Normal"/>
        <w:rPr/>
      </w:pPr>
      <w:r>
        <w:rPr>
          <w:rFonts w:eastAsia="Verdana" w:cs="Verdana" w:ascii="Verdana" w:hAnsi="Verdana"/>
        </w:rPr>
        <w:t xml:space="preserve">  </w:t>
      </w:r>
      <w:r>
        <w:rPr>
          <w:rFonts w:eastAsia="Verdana" w:cs="Verdana" w:ascii="Verdana" w:hAnsi="Verdana"/>
        </w:rPr>
        <w:t>Martin</w:t>
      </w:r>
      <w:r>
        <w:rPr>
          <w:rFonts w:cs="Verdana" w:ascii="Verdana" w:hAnsi="Verdana"/>
        </w:rPr>
        <w:t xml:space="preserve"> regt an, dass möglichst viele Teilnehmer:innen für den RTG zumindest</w:t>
        <w:br/>
        <w:t xml:space="preserve">  5,- Euro pro Monat als RTG-Spende mit einem Dauerauftrag einrichten</w:t>
        <w:br/>
        <w:t xml:space="preserve">  sollten, um notwendige Ausgaben abdecken zu können, selbst wird er eine</w:t>
        <w:br/>
        <w:t xml:space="preserve">  ÖBB-Vorteilscard (66,-) beisteuern, um die Fahrtkosten möglichst gering zu</w:t>
        <w:br/>
        <w:t xml:space="preserve">  halten. Ulli und Klaus Sambor haben jeweils einen 5 Euro Dauerauftrag ab</w:t>
        <w:br/>
        <w:t xml:space="preserve">  1. Nov. 2021 bereits eingerichtet:</w:t>
      </w:r>
    </w:p>
    <w:p>
      <w:pPr>
        <w:pStyle w:val="Normal"/>
        <w:rPr/>
      </w:pPr>
      <w:r>
        <w:rPr>
          <w:rFonts w:eastAsia="Verdana" w:cs="Verdana" w:ascii="Verdana" w:hAnsi="Verdana"/>
          <w:color w:val="000000"/>
        </w:rPr>
        <w:t xml:space="preserve">  </w:t>
      </w:r>
      <w:r>
        <w:rPr>
          <w:rFonts w:cs="Verdana" w:ascii="Verdana" w:hAnsi="Verdana"/>
          <w:color w:val="000000"/>
        </w:rPr>
        <w:t xml:space="preserve">Verwendungszweck </w:t>
      </w:r>
      <w:r>
        <w:rPr>
          <w:rFonts w:cs="Verdana" w:ascii="Verdana" w:hAnsi="Verdana"/>
          <w:b/>
          <w:bCs/>
          <w:color w:val="000000"/>
        </w:rPr>
        <w:t>RTG Spende</w:t>
      </w:r>
      <w:r>
        <w:rPr>
          <w:rFonts w:cs="Verdana" w:ascii="Verdana" w:hAnsi="Verdana"/>
          <w:color w:val="000000"/>
        </w:rPr>
        <w:t xml:space="preserve"> auf das Konto des Fördervereins des</w:t>
        <w:br/>
        <w:t xml:space="preserve">  Netzwerkes Grundeinkommen und sozialer Zusammenhalt</w:t>
      </w:r>
    </w:p>
    <w:p>
      <w:pPr>
        <w:pStyle w:val="Normal"/>
        <w:rPr/>
      </w:pPr>
      <w:r>
        <w:rPr>
          <w:rFonts w:eastAsia="Verdana" w:cs="Verdana" w:ascii="Verdana" w:hAnsi="Verdana"/>
          <w:color w:val="000000"/>
        </w:rPr>
        <w:t xml:space="preserve">  </w:t>
      </w:r>
      <w:r>
        <w:rPr>
          <w:rFonts w:cs="Verdana" w:ascii="Verdana" w:hAnsi="Verdana"/>
          <w:color w:val="000000"/>
        </w:rPr>
        <w:t>IBAN: AT31 1400 0057 1082 4845 BIC BAWAATWW)</w:t>
        <w:tab/>
        <w:tab/>
        <w:tab/>
        <w:tab/>
      </w:r>
    </w:p>
    <w:p>
      <w:pPr>
        <w:pStyle w:val="Textbody"/>
        <w:rPr>
          <w:rFonts w:ascii="Roboto" w:hAnsi="Roboto" w:cs="Roboto"/>
          <w:color w:val="000000"/>
        </w:rPr>
      </w:pPr>
      <w:r>
        <w:rPr>
          <w:rFonts w:cs="Roboto" w:ascii="Roboto" w:hAnsi="Roboto"/>
          <w:color w:val="000000"/>
        </w:rPr>
      </w:r>
    </w:p>
    <w:p>
      <w:pPr>
        <w:pStyle w:val="Normal"/>
        <w:rPr/>
      </w:pPr>
      <w:r>
        <w:rPr>
          <w:rFonts w:cs="Verdana" w:ascii="Verdana" w:hAnsi="Verdana"/>
          <w:b/>
          <w:bCs/>
        </w:rPr>
        <w:t xml:space="preserve">2.2 </w:t>
      </w:r>
      <w:r>
        <w:rPr>
          <w:rFonts w:cs="Verdana" w:ascii="Verdana" w:hAnsi="Verdana"/>
        </w:rPr>
        <w:t>Bericht des</w:t>
      </w:r>
      <w:r>
        <w:rPr>
          <w:rFonts w:cs="Verdana" w:ascii="Verdana" w:hAnsi="Verdana"/>
          <w:b/>
          <w:bCs/>
        </w:rPr>
        <w:t xml:space="preserve"> Koordinationsteams </w:t>
      </w:r>
      <w:r>
        <w:rPr>
          <w:rFonts w:cs="Verdana" w:ascii="Verdana" w:hAnsi="Verdana"/>
        </w:rPr>
        <w:t>über das</w:t>
      </w:r>
      <w:r>
        <w:rPr>
          <w:rFonts w:cs="Verdana" w:ascii="Verdana" w:hAnsi="Verdana"/>
          <w:b/>
          <w:bCs/>
        </w:rPr>
        <w:t xml:space="preserve"> BGE Volksbegehren,</w:t>
      </w:r>
    </w:p>
    <w:p>
      <w:pPr>
        <w:pStyle w:val="Normal"/>
        <w:rPr/>
      </w:pPr>
      <w:r>
        <w:rPr>
          <w:rFonts w:eastAsia="Verdana" w:cs="Verdana" w:ascii="Verdana" w:hAnsi="Verdana"/>
          <w:b/>
          <w:bCs/>
        </w:rPr>
        <w:t xml:space="preserve">      </w:t>
      </w:r>
      <w:r>
        <w:rPr>
          <w:rFonts w:cs="Verdana" w:ascii="Verdana" w:hAnsi="Verdana"/>
        </w:rPr>
        <w:t xml:space="preserve">Aktueller Stand der Unterstützungserklärungen: </w:t>
      </w:r>
      <w:r>
        <w:rPr>
          <w:rFonts w:cs="Verdana" w:ascii="Verdana" w:hAnsi="Verdana"/>
          <w:color w:val="000000"/>
        </w:rPr>
        <w:t>87.124</w:t>
      </w:r>
    </w:p>
    <w:p>
      <w:pPr>
        <w:pStyle w:val="Normal"/>
        <w:rPr/>
      </w:pPr>
      <w:r>
        <w:rPr/>
      </w:r>
    </w:p>
    <w:p>
      <w:pPr>
        <w:pStyle w:val="Normal"/>
        <w:rPr/>
      </w:pPr>
      <w:r>
        <w:rPr>
          <w:rFonts w:cs="Verdana" w:ascii="Verdana" w:hAnsi="Verdana"/>
          <w:color w:val="000000"/>
        </w:rPr>
        <w:t>Klaus berichtete über die Punkte, die gestern im Koordinationsteam besprochen / entschieden worden sind:</w:t>
      </w:r>
    </w:p>
    <w:p>
      <w:pPr>
        <w:pStyle w:val="Normal"/>
        <w:numPr>
          <w:ilvl w:val="0"/>
          <w:numId w:val="1"/>
        </w:numPr>
        <w:rPr/>
      </w:pPr>
      <w:r>
        <w:rPr>
          <w:rFonts w:cs="Verdana" w:ascii="Verdana" w:hAnsi="Verdana"/>
          <w:color w:val="000000"/>
        </w:rPr>
        <w:t>Bericht über das BGE-Volksbegehren:</w:t>
        <w:br/>
        <w:t>- 87.124 Unterstützungserklärungen,</w:t>
        <w:br/>
        <w:t>-für die Fristverlängerung über den 31.12.2021 hinaus gibt es keine verbindliche Zusage.</w:t>
      </w:r>
    </w:p>
    <w:p>
      <w:pPr>
        <w:pStyle w:val="Normal"/>
        <w:numPr>
          <w:ilvl w:val="0"/>
          <w:numId w:val="1"/>
        </w:numPr>
        <w:rPr/>
      </w:pPr>
      <w:r>
        <w:rPr>
          <w:rFonts w:cs="Verdana" w:ascii="Verdana" w:hAnsi="Verdana"/>
          <w:color w:val="000000"/>
        </w:rPr>
        <w:t>Über die Europäische BürgerInnen-Initative zum BGE:</w:t>
        <w:br/>
        <w:t>Ö: 2463 Unterschriften eingetragen (+ 47 von Papier noch nicht eingetragen) Europa: 155.892</w:t>
      </w:r>
    </w:p>
    <w:p>
      <w:pPr>
        <w:pStyle w:val="Normal"/>
        <w:numPr>
          <w:ilvl w:val="0"/>
          <w:numId w:val="1"/>
        </w:numPr>
        <w:rPr/>
      </w:pPr>
      <w:r>
        <w:rPr>
          <w:rFonts w:cs="Verdana" w:ascii="Verdana" w:hAnsi="Verdana"/>
          <w:color w:val="000000"/>
        </w:rPr>
        <w:t>Über das Europäische Raffle: 3. Raffle im Laufen.</w:t>
      </w:r>
    </w:p>
    <w:p>
      <w:pPr>
        <w:pStyle w:val="Normal"/>
        <w:numPr>
          <w:ilvl w:val="0"/>
          <w:numId w:val="1"/>
        </w:numPr>
        <w:rPr/>
      </w:pPr>
      <w:r>
        <w:rPr>
          <w:rFonts w:cs="Verdana" w:ascii="Verdana" w:hAnsi="Verdana"/>
          <w:color w:val="000000"/>
        </w:rPr>
        <w:t>Tagesordnung für das „RegionalsprecherInnen Treffen“ in Wien (im Amerlinghaus)</w:t>
      </w:r>
    </w:p>
    <w:p>
      <w:pPr>
        <w:pStyle w:val="Normal"/>
        <w:numPr>
          <w:ilvl w:val="0"/>
          <w:numId w:val="1"/>
        </w:numPr>
        <w:rPr/>
      </w:pPr>
      <w:r>
        <w:rPr>
          <w:rFonts w:cs="Verdana" w:ascii="Verdana" w:hAnsi="Verdana"/>
          <w:color w:val="000000"/>
        </w:rPr>
        <w:t xml:space="preserve">Über die in einem Team von Roswitha Minardi ausgearbeitete Online Petition: Klaus hat diese 2-seitige Petition, die an die Bundesregierung und an Gewerkschaften, Sozialministerium, Arbeitsministerium, Alexander Schallenberg, Werner Kogler und Martin Kocher gesendet wurde, verlesen und gebeten, diese Onlinepetition zu unterschreiben (LINK und Text ohne Bilder siehe </w:t>
      </w:r>
      <w:r>
        <w:rPr>
          <w:rFonts w:cs="Verdana" w:ascii="Verdana" w:hAnsi="Verdana"/>
          <w:b/>
          <w:bCs/>
          <w:color w:val="000000"/>
        </w:rPr>
        <w:t>Att. 4</w:t>
      </w:r>
      <w:r>
        <w:rPr>
          <w:rFonts w:cs="Verdana" w:ascii="Verdana" w:hAnsi="Verdana"/>
          <w:color w:val="000000"/>
        </w:rPr>
        <w:t>).</w:t>
      </w:r>
    </w:p>
    <w:p>
      <w:pPr>
        <w:pStyle w:val="Normal"/>
        <w:rPr/>
      </w:pPr>
      <w:r>
        <w:rPr/>
      </w:r>
    </w:p>
    <w:p>
      <w:pPr>
        <w:pStyle w:val="Normal"/>
        <w:rPr/>
      </w:pPr>
      <w:r>
        <w:rPr>
          <w:rFonts w:cs="Verdana" w:ascii="Verdana" w:hAnsi="Verdana"/>
          <w:color w:val="000000"/>
        </w:rPr>
        <w:t>Zu dieser Online Petition wurden von Martin Diendorfer kritische Bemerkungen über die Sinnhaftigkeit solcher Petitionen geäußert. Von Franz Schäfer und Johannes Spitalsky wurde es jedoch begrüßt, solche Art von Öffentlichkeitsarbeit durchzuführen.</w:t>
      </w:r>
    </w:p>
    <w:p>
      <w:pPr>
        <w:pStyle w:val="Normal"/>
        <w:rPr/>
      </w:pPr>
      <w:r>
        <w:rPr>
          <w:rFonts w:cs="Verdana" w:ascii="Verdana" w:hAnsi="Verdana"/>
          <w:color w:val="000000"/>
        </w:rPr>
        <w:t>Bezüglich der Armutskonferenz hat Otto Kazil sich auch positiv geäußert und meinte, wir sollten eine Art Katalysator-Wirkung für ein BGE versuchen zu sein.  Dabei kam es wieder zu dem Problem, dass wir nicht genügend tun, um Junge zu erreichen. Mit Verweis auf Fridays for Future kam man zur Klima-Problemantik und auch einigen positiven Erfolgen z.B. das Klimaticket. Martin sieht das Klimaticket weniger positiv, da es für Menschen, die die Öffis nur seltener (als 3-4mal pro Woche) benützen wieder keinen Anreiz zum Umsteigen bietet. Hannes Spitalsky meint, dass es zu Reisen in fast allen Fällen billiger kommt als vorher.</w:t>
      </w:r>
    </w:p>
    <w:p>
      <w:pPr>
        <w:pStyle w:val="Normal"/>
        <w:rPr/>
      </w:pPr>
      <w:r>
        <w:rPr/>
      </w:r>
    </w:p>
    <w:p>
      <w:pPr>
        <w:pStyle w:val="Normal"/>
        <w:rPr/>
      </w:pPr>
      <w:r>
        <w:rPr/>
      </w:r>
    </w:p>
    <w:p>
      <w:pPr>
        <w:pStyle w:val="Normal"/>
        <w:rPr/>
      </w:pPr>
      <w:r>
        <w:rPr/>
      </w:r>
    </w:p>
    <w:p>
      <w:pPr>
        <w:pStyle w:val="Normal"/>
        <w:rPr/>
      </w:pPr>
      <w:r>
        <w:rPr>
          <w:rFonts w:cs="Verdana" w:ascii="Verdana" w:hAnsi="Verdana"/>
        </w:rPr>
        <w:tab/>
        <w:tab/>
      </w:r>
      <w:r>
        <w:rPr>
          <w:rFonts w:cs="Verdana" w:ascii="Verdana" w:hAnsi="Verdana"/>
          <w:color w:val="000000"/>
        </w:rPr>
        <w:tab/>
        <w:tab/>
        <w:tab/>
      </w:r>
    </w:p>
    <w:p>
      <w:pPr>
        <w:pStyle w:val="Normal"/>
        <w:rPr/>
      </w:pPr>
      <w:r>
        <w:rPr>
          <w:rFonts w:eastAsia="Verdana" w:cs="Verdana" w:ascii="Verdana" w:hAnsi="Verdana"/>
          <w:b/>
          <w:bCs/>
        </w:rPr>
        <w:t>2.3</w:t>
      </w:r>
      <w:r>
        <w:rPr>
          <w:rFonts w:cs="Verdana" w:ascii="Verdana" w:hAnsi="Verdana"/>
        </w:rPr>
        <w:t xml:space="preserve"> Veranstaltungen / Aktivitäten / Schwerpunktsetzungen</w:t>
      </w:r>
    </w:p>
    <w:p>
      <w:pPr>
        <w:pStyle w:val="Normal"/>
        <w:rPr>
          <w:rFonts w:ascii="Verdana" w:hAnsi="Verdana" w:cs="Verdana"/>
        </w:rPr>
      </w:pPr>
      <w:r>
        <w:rPr>
          <w:rFonts w:cs="Verdana" w:ascii="Verdana" w:hAnsi="Verdana"/>
        </w:rPr>
      </w:r>
    </w:p>
    <w:p>
      <w:pPr>
        <w:pStyle w:val="Normal"/>
        <w:rPr/>
      </w:pPr>
      <w:r>
        <w:rPr>
          <w:rFonts w:eastAsia="Liberation Serif" w:cs="Liberation Serif"/>
        </w:rPr>
        <w:t xml:space="preserve">       </w:t>
      </w:r>
      <w:r>
        <w:rPr>
          <w:rFonts w:cs="Verdana" w:ascii="Verdana" w:hAnsi="Verdana"/>
          <w:b/>
          <w:bCs/>
        </w:rPr>
        <w:t>a) bereits durchgeführt:</w:t>
      </w:r>
    </w:p>
    <w:p>
      <w:pPr>
        <w:pStyle w:val="Normal"/>
        <w:rPr>
          <w:rFonts w:ascii="Verdana" w:hAnsi="Verdana" w:cs="Verdana"/>
          <w:b/>
          <w:b/>
          <w:bCs/>
        </w:rPr>
      </w:pPr>
      <w:r>
        <w:rPr>
          <w:rFonts w:cs="Verdana" w:ascii="Verdana" w:hAnsi="Verdana"/>
          <w:b/>
          <w:bCs/>
        </w:rPr>
      </w:r>
    </w:p>
    <w:p>
      <w:pPr>
        <w:pStyle w:val="Normal"/>
        <w:rPr/>
      </w:pPr>
      <w:r>
        <w:rPr>
          <w:rFonts w:eastAsia="Verdana" w:cs="Verdana" w:ascii="Verdana" w:hAnsi="Verdana"/>
          <w:b/>
          <w:bCs/>
          <w:color w:val="000000"/>
        </w:rPr>
        <w:t xml:space="preserve">09. - 10. Okt. 2021: </w:t>
      </w:r>
      <w:r>
        <w:rPr>
          <w:rFonts w:eastAsia="Verdana" w:cs="Verdana" w:ascii="Verdana" w:hAnsi="Verdana"/>
          <w:color w:val="000000"/>
        </w:rPr>
        <w:t>Freiwilligen Messe im Wiener Rathaus</w:t>
      </w:r>
      <w:r>
        <w:rPr>
          <w:rFonts w:eastAsia="Verdana" w:cs="Verdana" w:ascii="Verdana" w:hAnsi="Verdana"/>
          <w:color w:val="000000"/>
          <w:lang w:val="de-DE"/>
        </w:rPr>
        <w:t>:</w:t>
      </w:r>
    </w:p>
    <w:p>
      <w:pPr>
        <w:pStyle w:val="Normal"/>
        <w:rPr/>
      </w:pPr>
      <w:r>
        <w:rPr>
          <w:rFonts w:eastAsia="Verdana" w:cs="Verdana" w:ascii="Verdana" w:hAnsi="Verdana"/>
          <w:color w:val="000000"/>
          <w:lang w:val="de-DE"/>
        </w:rPr>
        <w:t>War erfolgreich und allen unseren Info-Tisch Engagierten wurde gedankt (Ulli und Klaus Sambor, Ilse Kleinschuster und Alexander Zirkelbach).</w:t>
      </w:r>
    </w:p>
    <w:p>
      <w:pPr>
        <w:pStyle w:val="Normal"/>
        <w:rPr/>
      </w:pPr>
      <w:r>
        <w:rPr/>
      </w:r>
    </w:p>
    <w:p>
      <w:pPr>
        <w:pStyle w:val="Normal"/>
        <w:rPr/>
      </w:pPr>
      <w:r>
        <w:rPr>
          <w:rFonts w:eastAsia="Verdana" w:cs="Verdana" w:ascii="Verdana" w:hAnsi="Verdana"/>
          <w:b/>
          <w:bCs/>
          <w:color w:val="000000"/>
          <w:lang w:val="de-DE"/>
        </w:rPr>
        <w:t>11. - 15. Okt. 2021:</w:t>
      </w:r>
      <w:r>
        <w:rPr>
          <w:rFonts w:eastAsia="Verdana" w:cs="Verdana" w:ascii="Verdana" w:hAnsi="Verdana"/>
          <w:color w:val="000000"/>
          <w:lang w:val="de-DE"/>
        </w:rPr>
        <w:t xml:space="preserve"> Betreuung des Info-Tisches im Amerlinghaus: auch hier hatte man Online Unterschriften zum ECI on UBI (und auch auf Papierformularen) bekommen und auch auf das BGE-Volksbegehren wurde hingewiesen.</w:t>
      </w:r>
    </w:p>
    <w:p>
      <w:pPr>
        <w:pStyle w:val="Normal"/>
        <w:rPr/>
      </w:pPr>
      <w:r>
        <w:rPr/>
      </w:r>
    </w:p>
    <w:p>
      <w:pPr>
        <w:pStyle w:val="Normal"/>
        <w:rPr/>
      </w:pPr>
      <w:r>
        <w:rPr>
          <w:rFonts w:eastAsia="Verdana" w:cs="Verdana" w:ascii="Verdana" w:hAnsi="Verdana"/>
          <w:b/>
          <w:bCs/>
          <w:color w:val="000000"/>
          <w:lang w:val="de-DE"/>
        </w:rPr>
        <w:t xml:space="preserve">14. - 17. Okt. 2021: </w:t>
      </w:r>
      <w:r>
        <w:rPr>
          <w:rFonts w:eastAsia="Verdana" w:cs="Verdana" w:ascii="Verdana" w:hAnsi="Verdana"/>
          <w:color w:val="000000"/>
          <w:lang w:val="de-DE"/>
        </w:rPr>
        <w:t>Momentum Kongress (in Hallstadt)</w:t>
      </w:r>
    </w:p>
    <w:p>
      <w:pPr>
        <w:pStyle w:val="Normal"/>
        <w:rPr/>
      </w:pPr>
      <w:r>
        <w:rPr>
          <w:rFonts w:eastAsia="Verdana" w:cs="Verdana" w:ascii="Verdana" w:hAnsi="Verdana"/>
          <w:color w:val="000000"/>
          <w:lang w:val="de-DE"/>
        </w:rPr>
        <w:t xml:space="preserve">Martin Diendorfer fand die Veranstaltung gut (ca. 150 TeilnehmerInnen). Bei der Eröffnung sprach auch Barbara Prainsack zum BGE. In der Diskussion mit Jörg Flecker (Marienthal reloaded) einigte man sich, dass wir sowohl ein BGE, als auch eine „Job-Garantie“ und einen Mindestlohn wollen. </w:t>
        <w:br/>
        <w:t xml:space="preserve">Martin und Bettina waren in einem der 9 Tracks, in Track 3 „Utopie und Dystopie“ mit ihrem Beitrag „Das bedingungslose Grundeinkommen als realistische Utopie zur Neudefinition von Arbeit“ vertreten. Er erwähnte die negative Haltung zum BGE von Teresa Petrik (die auch von „Junge Linke“ vertreten wird) und macht auf deren wachsenden Einfluss in der KPÖ aufmerksam. </w:t>
      </w:r>
      <w:r>
        <w:rPr>
          <w:rFonts w:eastAsia="Verdana" w:cs="Verdana" w:ascii="Verdana" w:hAnsi="Verdana"/>
          <w:i/>
          <w:iCs/>
          <w:color w:val="000000"/>
          <w:lang w:val="de-DE"/>
        </w:rPr>
        <w:t>Franz Schäfer widersprach, dass das BGE von der KPÖ negativ gesehen wird, und stellte fest, dass es eine Mehrheit dafür gibt.</w:t>
      </w:r>
      <w:r>
        <w:rPr>
          <w:rFonts w:eastAsia="Verdana" w:cs="Verdana" w:ascii="Verdana" w:hAnsi="Verdana"/>
          <w:color w:val="000000"/>
          <w:lang w:val="de-DE"/>
        </w:rPr>
        <w:t xml:space="preserve"> Martin erwähnte auch die anderen Beiträge: Von Ulrich Schachtschneider (ebenfalls Track 3) „Grundeinkommen und Öko-Steuern“, von Paul Ettl (Track 7) „Das Linzer Modell“, der in der Zusammenfassung zur Aussage „Ich bin überrascht, wie einfach das BGE zu finanzieren ist“ führte, sowie von Herbert Kotschnig (Attac-Vorstand) mit einer BGE-Finanzierung mit einer Flat-Tax die kritisch aufgenommen wurde, er (Herbert) wird seinen Vorschlag daher nochmals überdenken. </w:t>
        <w:br/>
        <w:t xml:space="preserve">Martin Diendorfer berichtete auch über ein Gespräch mit Ulrich Schachtschneider und dessen kritische Aussagen zur Professionalität des ECI-Teams. </w:t>
      </w:r>
      <w:r>
        <w:rPr>
          <w:rFonts w:eastAsia="Verdana" w:cs="Verdana" w:ascii="Verdana" w:hAnsi="Verdana"/>
          <w:i/>
          <w:iCs/>
          <w:color w:val="000000"/>
          <w:lang w:val="de-DE"/>
        </w:rPr>
        <w:t>Klaus hat dem heftig widersprochen.</w:t>
      </w:r>
    </w:p>
    <w:p>
      <w:pPr>
        <w:pStyle w:val="Normal"/>
        <w:rPr/>
      </w:pPr>
      <w:r>
        <w:rPr>
          <w:rFonts w:eastAsia="Verdana" w:cs="Verdana" w:ascii="Verdana" w:hAnsi="Verdana"/>
          <w:color w:val="000000"/>
          <w:lang w:val="de-DE"/>
        </w:rPr>
        <w:t xml:space="preserve"> </w:t>
      </w:r>
    </w:p>
    <w:p>
      <w:pPr>
        <w:pStyle w:val="Normal"/>
        <w:rPr/>
      </w:pPr>
      <w:r>
        <w:rPr/>
      </w:r>
    </w:p>
    <w:p>
      <w:pPr>
        <w:pStyle w:val="Normal"/>
        <w:rPr/>
      </w:pPr>
      <w:r>
        <w:rPr>
          <w:rFonts w:eastAsia="Verdana" w:cs="Verdana" w:ascii="Verdana" w:hAnsi="Verdana"/>
          <w:color w:val="000000"/>
          <w:lang w:val="de-DE"/>
        </w:rPr>
        <w:t xml:space="preserve">      </w:t>
      </w:r>
      <w:r>
        <w:rPr>
          <w:rFonts w:eastAsia="Verdana" w:cs="Verdana" w:ascii="Verdana" w:hAnsi="Verdana"/>
          <w:b/>
          <w:bCs/>
          <w:color w:val="000000"/>
          <w:lang w:val="de-DE"/>
        </w:rPr>
        <w:t>b)</w:t>
      </w:r>
      <w:r>
        <w:rPr>
          <w:rFonts w:eastAsia="Verdana" w:cs="Verdana" w:ascii="Verdana" w:hAnsi="Verdana"/>
          <w:color w:val="000000"/>
          <w:lang w:val="de-DE"/>
        </w:rPr>
        <w:t xml:space="preserve"> </w:t>
      </w:r>
      <w:r>
        <w:rPr>
          <w:rFonts w:eastAsia="Verdana" w:cs="Verdana" w:ascii="Verdana" w:hAnsi="Verdana"/>
          <w:b/>
          <w:bCs/>
          <w:color w:val="000000"/>
          <w:lang w:val="de-DE"/>
        </w:rPr>
        <w:t>Geplant:</w:t>
      </w:r>
      <w:r>
        <w:rPr>
          <w:rFonts w:eastAsia="Verdana" w:cs="Verdana" w:ascii="Verdana" w:hAnsi="Verdana"/>
          <w:color w:val="000000"/>
          <w:lang w:val="de-DE"/>
        </w:rPr>
        <w:t xml:space="preserve">  </w:t>
      </w:r>
      <w:r>
        <w:rPr>
          <w:rFonts w:cs="Verdana" w:ascii="Verdana" w:hAnsi="Verdana"/>
          <w:color w:val="000000"/>
        </w:rPr>
        <w:t xml:space="preserve">   </w:t>
      </w:r>
    </w:p>
    <w:p>
      <w:pPr>
        <w:pStyle w:val="Normal"/>
        <w:rPr/>
      </w:pPr>
      <w:r>
        <w:rPr>
          <w:rFonts w:eastAsia="Verdana" w:cs="Verdana" w:ascii="Verdana" w:hAnsi="Verdana"/>
          <w:color w:val="FF0000"/>
        </w:rPr>
        <w:t xml:space="preserve">        </w:t>
      </w:r>
    </w:p>
    <w:p>
      <w:pPr>
        <w:pStyle w:val="Normal"/>
        <w:rPr/>
      </w:pPr>
      <w:r>
        <w:rPr>
          <w:rFonts w:cs="Verdana" w:ascii="Verdana" w:hAnsi="Verdana"/>
          <w:b/>
          <w:bCs/>
          <w:color w:val="000000"/>
        </w:rPr>
        <w:t>31. Okt. 2021:</w:t>
      </w:r>
      <w:r>
        <w:rPr>
          <w:rFonts w:cs="Verdana" w:ascii="Verdana" w:hAnsi="Verdana"/>
          <w:color w:val="000000"/>
        </w:rPr>
        <w:t xml:space="preserve"> Burg Perchtoldsdorf: Felber und Schulmeister</w:t>
      </w:r>
    </w:p>
    <w:p>
      <w:pPr>
        <w:pStyle w:val="Normal"/>
        <w:rPr/>
      </w:pPr>
      <w:r>
        <w:rPr>
          <w:rFonts w:cs="Verdana" w:ascii="Verdana" w:hAnsi="Verdana"/>
          <w:b/>
          <w:bCs/>
          <w:color w:val="000000"/>
        </w:rPr>
        <w:t>06. Nov. 2021:</w:t>
      </w:r>
      <w:r>
        <w:rPr>
          <w:rFonts w:cs="Verdana" w:ascii="Verdana" w:hAnsi="Verdana"/>
          <w:color w:val="000000"/>
        </w:rPr>
        <w:t xml:space="preserve"> BGE-Bundesland-SprecherInnen-Treffen (Amerlinghaus, Wien)</w:t>
      </w:r>
    </w:p>
    <w:p>
      <w:pPr>
        <w:pStyle w:val="Normal"/>
        <w:rPr/>
      </w:pPr>
      <w:r>
        <w:rPr>
          <w:rFonts w:cs="Verdana" w:ascii="Verdana" w:hAnsi="Verdana"/>
          <w:b/>
          <w:bCs/>
          <w:color w:val="000000"/>
        </w:rPr>
        <w:t xml:space="preserve">09. Nov. 2021: </w:t>
      </w:r>
      <w:r>
        <w:rPr>
          <w:rFonts w:cs="Verdana" w:ascii="Verdana" w:hAnsi="Verdana"/>
          <w:color w:val="000000"/>
        </w:rPr>
        <w:t>VHS</w:t>
      </w:r>
      <w:r>
        <w:rPr>
          <w:rFonts w:cs="Verdana" w:ascii="Verdana" w:hAnsi="Verdana"/>
          <w:b/>
          <w:bCs/>
          <w:color w:val="000000"/>
        </w:rPr>
        <w:t xml:space="preserve"> </w:t>
      </w:r>
      <w:bookmarkStart w:id="1" w:name="__DdeLink__300_4194410460"/>
      <w:r>
        <w:rPr>
          <w:rFonts w:cs="Verdana" w:ascii="Verdana" w:hAnsi="Verdana"/>
          <w:color w:val="000000"/>
        </w:rPr>
        <w:t>Alsergrund,</w:t>
      </w:r>
      <w:bookmarkEnd w:id="1"/>
      <w:r>
        <w:rPr>
          <w:rFonts w:cs="Verdana" w:ascii="Verdana" w:hAnsi="Verdana"/>
          <w:b/>
          <w:bCs/>
          <w:color w:val="000000"/>
        </w:rPr>
        <w:t xml:space="preserve"> Attac Modell </w:t>
      </w:r>
      <w:r>
        <w:rPr>
          <w:rFonts w:cs="Verdana" w:ascii="Verdana" w:hAnsi="Verdana"/>
          <w:color w:val="000000"/>
        </w:rPr>
        <w:t>(Ulli und Klaus Sambor)</w:t>
      </w:r>
    </w:p>
    <w:p>
      <w:pPr>
        <w:pStyle w:val="Normal"/>
        <w:rPr/>
      </w:pPr>
      <w:r>
        <w:rPr>
          <w:rFonts w:cs="Verdana" w:ascii="Verdana" w:hAnsi="Verdana"/>
          <w:b/>
          <w:bCs/>
          <w:color w:val="000000"/>
        </w:rPr>
        <w:t>15. Nov. 2021:</w:t>
      </w:r>
      <w:r>
        <w:rPr>
          <w:rFonts w:cs="Verdana" w:ascii="Verdana" w:hAnsi="Verdana"/>
          <w:color w:val="000000"/>
        </w:rPr>
        <w:t xml:space="preserve"> Pressekonferenz zur AUGE Broschüre in Linz</w:t>
      </w:r>
    </w:p>
    <w:p>
      <w:pPr>
        <w:pStyle w:val="Normal"/>
        <w:rPr/>
      </w:pPr>
      <w:r>
        <w:rPr>
          <w:rFonts w:cs="Verdana" w:ascii="Verdana" w:hAnsi="Verdana"/>
          <w:b/>
          <w:bCs/>
          <w:color w:val="000000"/>
        </w:rPr>
        <w:t xml:space="preserve">16. Nov. 2021: </w:t>
      </w:r>
      <w:r>
        <w:rPr>
          <w:rFonts w:cs="Verdana" w:ascii="Verdana" w:hAnsi="Verdana"/>
          <w:color w:val="000000"/>
        </w:rPr>
        <w:t>VHS Alsergrund, Modell</w:t>
      </w:r>
      <w:r>
        <w:rPr>
          <w:rFonts w:cs="Verdana" w:ascii="Verdana" w:hAnsi="Verdana"/>
          <w:b/>
          <w:bCs/>
          <w:color w:val="000000"/>
        </w:rPr>
        <w:t xml:space="preserve"> „Das Grundeinkommen“ </w:t>
      </w:r>
      <w:r>
        <w:rPr>
          <w:rFonts w:cs="Verdana" w:ascii="Verdana" w:hAnsi="Verdana"/>
          <w:color w:val="000000"/>
        </w:rPr>
        <w:t>(Paul Ettl)</w:t>
      </w:r>
    </w:p>
    <w:p>
      <w:pPr>
        <w:pStyle w:val="Normal"/>
        <w:rPr/>
      </w:pPr>
      <w:r>
        <w:rPr>
          <w:rFonts w:cs="Verdana" w:ascii="Verdana" w:hAnsi="Verdana"/>
          <w:b/>
          <w:bCs/>
          <w:color w:val="000000"/>
        </w:rPr>
        <w:t>16. Nov. 2021:</w:t>
      </w:r>
      <w:r>
        <w:rPr>
          <w:rFonts w:cs="Verdana" w:ascii="Verdana" w:hAnsi="Verdana"/>
          <w:color w:val="000000"/>
        </w:rPr>
        <w:t xml:space="preserve"> Attac Regionalgruppe Mödling</w:t>
      </w:r>
    </w:p>
    <w:p>
      <w:pPr>
        <w:pStyle w:val="Normal"/>
        <w:rPr/>
      </w:pPr>
      <w:r>
        <w:rPr>
          <w:rFonts w:cs="Verdana" w:ascii="Verdana" w:hAnsi="Verdana"/>
          <w:b/>
          <w:bCs/>
          <w:color w:val="000000"/>
        </w:rPr>
        <w:t xml:space="preserve">19. Nov. 2021: </w:t>
      </w:r>
      <w:r>
        <w:rPr>
          <w:rFonts w:cs="Verdana" w:ascii="Verdana" w:hAnsi="Verdana"/>
          <w:color w:val="000000"/>
        </w:rPr>
        <w:t>Präsentation der AUGE Broschüre in LINZ</w:t>
      </w:r>
    </w:p>
    <w:p>
      <w:pPr>
        <w:pStyle w:val="Normal"/>
        <w:rPr/>
      </w:pPr>
      <w:r>
        <w:rPr>
          <w:rFonts w:cs="Verdana" w:ascii="Verdana" w:hAnsi="Verdana"/>
          <w:b/>
          <w:bCs/>
          <w:color w:val="000000"/>
        </w:rPr>
        <w:t>23. Nov. 2021:</w:t>
      </w:r>
      <w:r>
        <w:rPr>
          <w:rFonts w:cs="Verdana" w:ascii="Verdana" w:hAnsi="Verdana"/>
          <w:color w:val="000000"/>
        </w:rPr>
        <w:t xml:space="preserve"> VHS Alsergrund, Modell</w:t>
      </w:r>
      <w:r>
        <w:rPr>
          <w:rFonts w:cs="Verdana" w:ascii="Verdana" w:hAnsi="Verdana"/>
          <w:b/>
          <w:bCs/>
          <w:color w:val="000000"/>
        </w:rPr>
        <w:t xml:space="preserve"> Generation Grundeinkommen </w:t>
      </w:r>
      <w:r>
        <w:rPr>
          <w:rFonts w:cs="Verdana" w:ascii="Verdana" w:hAnsi="Verdana"/>
          <w:color w:val="000000"/>
        </w:rPr>
        <w:t>(Helmo Pape)</w:t>
      </w:r>
    </w:p>
    <w:p>
      <w:pPr>
        <w:pStyle w:val="Normal"/>
        <w:rPr/>
      </w:pPr>
      <w:r>
        <w:rPr>
          <w:rFonts w:cs="Verdana" w:ascii="Verdana" w:hAnsi="Verdana"/>
          <w:b/>
          <w:bCs/>
          <w:color w:val="000000"/>
        </w:rPr>
        <w:t xml:space="preserve">24. Nov. 2021: </w:t>
      </w:r>
      <w:r>
        <w:rPr>
          <w:rFonts w:cs="Verdana" w:ascii="Verdana" w:hAnsi="Verdana"/>
          <w:color w:val="000000"/>
        </w:rPr>
        <w:t>Der Bundesvorstand der GPA diskutiert das Grundeinkommen. Das geht auf den Antrag von Franz Schäfer zurück, er ist bei der IG IT innerhalb der GPA aktiv.</w:t>
      </w:r>
      <w:r>
        <w:rPr>
          <w:rFonts w:cs="Verdana" w:ascii="Verdana" w:hAnsi="Verdana"/>
          <w:b/>
          <w:bCs/>
          <w:color w:val="000000"/>
        </w:rPr>
        <w:br/>
        <w:t>24. Nov. 2021:</w:t>
      </w:r>
      <w:r>
        <w:rPr>
          <w:rFonts w:cs="Verdana" w:ascii="Verdana" w:hAnsi="Verdana"/>
          <w:color w:val="000000"/>
        </w:rPr>
        <w:t xml:space="preserve"> Netzwerk Grundeinkommen und sozialer Zusammenhalt; im Amerlinghaus (Wien) </w:t>
        <w:br/>
      </w:r>
      <w:r>
        <w:rPr>
          <w:rFonts w:cs="Verdana" w:ascii="Verdana" w:hAnsi="Verdana"/>
          <w:b/>
          <w:bCs/>
          <w:color w:val="000000"/>
        </w:rPr>
        <w:t>25. Nov. 2</w:t>
      </w:r>
      <w:r>
        <w:rPr>
          <w:rFonts w:cs="Verdana" w:ascii="Verdana" w:hAnsi="Verdana"/>
          <w:b/>
          <w:bCs/>
          <w:color w:val="000000"/>
        </w:rPr>
        <w:t>0</w:t>
      </w:r>
      <w:r>
        <w:rPr>
          <w:rFonts w:cs="Verdana" w:ascii="Verdana" w:hAnsi="Verdana"/>
          <w:b/>
          <w:bCs/>
          <w:color w:val="000000"/>
        </w:rPr>
        <w:t>21:</w:t>
      </w:r>
      <w:r>
        <w:rPr>
          <w:rFonts w:cs="Verdana" w:ascii="Verdana" w:hAnsi="Verdana"/>
          <w:color w:val="000000"/>
        </w:rPr>
        <w:t xml:space="preserve"> </w:t>
      </w:r>
      <w:r>
        <w:rPr>
          <w:rFonts w:eastAsia="Verdana" w:cs="Verdana" w:ascii="Verdana" w:hAnsi="Verdana"/>
          <w:color w:val="000000"/>
          <w:lang w:val="de-DE"/>
        </w:rPr>
        <w:t xml:space="preserve"> Attac Regionalgruppe Mödling hat </w:t>
      </w:r>
      <w:r>
        <w:rPr>
          <w:rFonts w:eastAsia="Verdana" w:cs="Verdana" w:ascii="Verdana" w:hAnsi="Verdana"/>
          <w:color w:val="666666"/>
          <w:lang w:val="de-DE"/>
        </w:rPr>
        <w:t>Katharina</w:t>
      </w:r>
      <w:r>
        <w:rPr>
          <w:rStyle w:val="Strong"/>
          <w:rFonts w:eastAsia="Verdana" w:cs="Verdana" w:ascii="Verdana" w:hAnsi="Verdana"/>
          <w:color w:val="767676"/>
          <w:lang w:val="de-DE"/>
        </w:rPr>
        <w:t xml:space="preserve"> </w:t>
      </w:r>
      <w:r>
        <w:rPr>
          <w:rStyle w:val="Strong"/>
          <w:rFonts w:eastAsia="Verdana" w:cs="Verdana" w:ascii="Verdana" w:hAnsi="Verdana"/>
          <w:b w:val="false"/>
          <w:color w:val="767676"/>
          <w:lang w:val="de-DE"/>
        </w:rPr>
        <w:t>Rogenhofer</w:t>
      </w:r>
      <w:r>
        <w:rPr>
          <w:rFonts w:eastAsia="Verdana" w:cs="Verdana" w:ascii="Verdana" w:hAnsi="Verdana"/>
          <w:color w:val="000000"/>
          <w:lang w:val="de-DE"/>
        </w:rPr>
        <w:t xml:space="preserve"> zu einem Podiumsgespräch zum Thema „Klima“ eingeladen (dabei wird natürlich auch für das BGE geworben werden).</w:t>
      </w:r>
    </w:p>
    <w:p>
      <w:pPr>
        <w:pStyle w:val="Normal"/>
        <w:rPr/>
      </w:pPr>
      <w:r>
        <w:rPr>
          <w:rFonts w:cs="Verdana" w:ascii="Verdana" w:hAnsi="Verdana"/>
          <w:b/>
          <w:bCs/>
          <w:color w:val="000000"/>
        </w:rPr>
        <w:t xml:space="preserve">30. Nov. 2021: </w:t>
      </w:r>
      <w:r>
        <w:rPr>
          <w:rFonts w:cs="Verdana" w:ascii="Verdana" w:hAnsi="Verdana"/>
          <w:color w:val="000000"/>
        </w:rPr>
        <w:t xml:space="preserve">Paul Ettl und Margit Appel sind von Barbara Prainsack eingeladen worden, um bei einem Lehrgang der WU Wien zum BGE zu sprechen. </w:t>
        <w:br/>
      </w:r>
      <w:r>
        <w:rPr>
          <w:rFonts w:cs="Verdana" w:ascii="Verdana" w:hAnsi="Verdana"/>
          <w:b/>
          <w:bCs/>
          <w:color w:val="000000"/>
        </w:rPr>
        <w:t xml:space="preserve">10. Dez. 2021: </w:t>
      </w:r>
      <w:r>
        <w:rPr>
          <w:rFonts w:cs="Verdana" w:ascii="Verdana" w:hAnsi="Verdana"/>
          <w:color w:val="000000"/>
        </w:rPr>
        <w:t>Für den Tag der Menschenrechte ist eine Veranstaltung im Amerlinghaus geplant.</w:t>
        <w:br/>
      </w:r>
    </w:p>
    <w:p>
      <w:pPr>
        <w:pStyle w:val="Normal"/>
        <w:rPr/>
      </w:pPr>
      <w:r>
        <w:rPr>
          <w:rFonts w:eastAsia="Verdana" w:cs="Verdana" w:ascii="Verdana" w:hAnsi="Verdana"/>
          <w:b/>
          <w:bCs/>
          <w:color w:val="000000"/>
        </w:rPr>
        <w:t>3. - 6. März 2022:</w:t>
      </w:r>
      <w:r>
        <w:rPr>
          <w:rFonts w:eastAsia="Verdana" w:cs="Verdana" w:ascii="Verdana" w:hAnsi="Verdana"/>
          <w:color w:val="000000"/>
        </w:rPr>
        <w:t xml:space="preserve"> WEFair in Wien (Markthalle) Es wird nun zu besprechen sein, wer dort den Info-Stand zur Bewerbung des BGE betreuen kann.    </w:t>
      </w:r>
    </w:p>
    <w:p>
      <w:pPr>
        <w:pStyle w:val="Normal"/>
        <w:rPr/>
      </w:pPr>
      <w:r>
        <w:rPr>
          <w:rFonts w:eastAsia="Verdana" w:cs="Verdana" w:ascii="Verdana" w:hAnsi="Verdana"/>
          <w:color w:val="000000"/>
        </w:rPr>
        <w:t xml:space="preserve">        </w:t>
      </w:r>
    </w:p>
    <w:p>
      <w:pPr>
        <w:pStyle w:val="Normal"/>
        <w:rPr/>
      </w:pPr>
      <w:r>
        <w:rPr>
          <w:rFonts w:eastAsia="Verdana" w:cs="Verdana" w:ascii="Verdana" w:hAnsi="Verdana"/>
          <w:b/>
          <w:bCs/>
          <w:color w:val="000000"/>
        </w:rPr>
        <w:t>2.4</w:t>
      </w:r>
      <w:r>
        <w:rPr>
          <w:rFonts w:eastAsia="Verdana" w:cs="Verdana" w:ascii="Verdana" w:hAnsi="Verdana"/>
          <w:color w:val="000000"/>
        </w:rPr>
        <w:t xml:space="preserve"> Bericht der</w:t>
      </w:r>
      <w:r>
        <w:rPr>
          <w:rFonts w:eastAsia="Verdana" w:cs="Verdana" w:ascii="Verdana" w:hAnsi="Verdana"/>
          <w:b/>
          <w:bCs/>
          <w:color w:val="000000"/>
        </w:rPr>
        <w:t xml:space="preserve"> Ad-hoc-Gruppe</w:t>
      </w:r>
      <w:r>
        <w:rPr>
          <w:rFonts w:eastAsia="Verdana" w:cs="Verdana" w:ascii="Verdana" w:hAnsi="Verdana"/>
          <w:color w:val="000000"/>
        </w:rPr>
        <w:t xml:space="preserve"> vom </w:t>
      </w:r>
      <w:r>
        <w:rPr>
          <w:rFonts w:eastAsia="Verdana" w:cs="Verdana" w:ascii="Verdana" w:hAnsi="Verdana"/>
          <w:b/>
          <w:bCs/>
          <w:color w:val="000000"/>
        </w:rPr>
        <w:t>19. Okt. 2021 RTG Newsletter und RTG-Verteiler</w:t>
        <w:br/>
        <w:t xml:space="preserve">         </w:t>
      </w:r>
    </w:p>
    <w:p>
      <w:pPr>
        <w:pStyle w:val="Normal"/>
        <w:rPr/>
      </w:pPr>
      <w:r>
        <w:rPr>
          <w:rFonts w:eastAsia="Verdana" w:cs="Verdana" w:ascii="Verdana" w:hAnsi="Verdana"/>
          <w:color w:val="000000"/>
        </w:rPr>
        <w:t>- Wie kommen wir zu einem monatlichen Newsletter?</w:t>
        <w:br/>
        <w:br/>
        <w:t xml:space="preserve">Da zu dem Termin Martin Diendorfer leider wegen Krankheit nicht teilnehmen konnte, nutzte Heinz Swoboda die Gelegenheit, um für Ilse Kleinschuster, Ulli und Klaus Sambor eine Schulung zu Google Drive durchzuführen. </w:t>
      </w:r>
    </w:p>
    <w:p>
      <w:pPr>
        <w:pStyle w:val="Normal"/>
        <w:rPr>
          <w:rFonts w:ascii="Verdana" w:hAnsi="Verdana" w:eastAsia="Verdana" w:cs="Verdana"/>
          <w:color w:val="000000"/>
        </w:rPr>
      </w:pPr>
      <w:r>
        <w:rPr>
          <w:rFonts w:eastAsia="Verdana" w:cs="Verdana" w:ascii="Verdana" w:hAnsi="Verdana"/>
          <w:color w:val="000000"/>
        </w:rPr>
      </w:r>
    </w:p>
    <w:p>
      <w:pPr>
        <w:pStyle w:val="Normal"/>
        <w:rPr/>
      </w:pPr>
      <w:r>
        <w:rPr>
          <w:rFonts w:eastAsia="Verdana" w:cs="Verdana" w:ascii="Verdana" w:hAnsi="Verdana"/>
          <w:color w:val="000000"/>
        </w:rPr>
        <w:t>Im heutigen Treffen wurde nun beschlossen, diese Ad-hoc-Gruppe (Heinz Swoboda, Marin Diendorfer, Ilse Kleinschuster, Christine Kamelreiter, Ulli Sambor, Klaus Sambor) am 18. Nov. 2021 von 18 -19:30 nochmals einzuladen. Klaus wird wieder versuchen, einen LINK von Attac für diese Video-Konferenz zu bekommen und dann versenden.</w:t>
      </w:r>
    </w:p>
    <w:p>
      <w:pPr>
        <w:pStyle w:val="Normal"/>
        <w:rPr>
          <w:rFonts w:ascii="Verdana" w:hAnsi="Verdana" w:eastAsia="Verdana" w:cs="Verdana"/>
          <w:color w:val="000000"/>
        </w:rPr>
      </w:pPr>
      <w:r>
        <w:rPr>
          <w:rFonts w:eastAsia="Verdana" w:cs="Verdana" w:ascii="Verdana" w:hAnsi="Verdana"/>
          <w:color w:val="000000"/>
        </w:rPr>
      </w:r>
    </w:p>
    <w:p>
      <w:pPr>
        <w:pStyle w:val="Normal"/>
        <w:rPr>
          <w:rFonts w:ascii="Verdana" w:hAnsi="Verdana" w:eastAsia="Verdana" w:cs="Verdana"/>
          <w:color w:val="000000"/>
        </w:rPr>
      </w:pPr>
      <w:r>
        <w:rPr>
          <w:rFonts w:eastAsia="Verdana" w:cs="Verdana" w:ascii="Verdana" w:hAnsi="Verdana"/>
          <w:color w:val="000000"/>
        </w:rPr>
        <w:t>Martin verwies auf den Newsletter von Petra Payer, den alle sehr gut gefunden haben. Martin hat mit Petra über eine Mitwirkung beim RTG-Newsletter kommuniziert und sie wäre bereit, ihre Artikel zur Verfügung zu stellen. ABER sie will, wird und kann nicht „Artikel auf Zuruf“ schreiben oder an langen Diskussionen darüber teilnehmen. Wir werden sie zum Ad-hoc-Gruppentreffen am 18. November einladen und dort über ihre Mitwirkung sprechen.</w:t>
      </w:r>
    </w:p>
    <w:p>
      <w:pPr>
        <w:pStyle w:val="Normal"/>
        <w:rPr>
          <w:rFonts w:ascii="Verdana" w:hAnsi="Verdana" w:cs="Verdana"/>
        </w:rPr>
      </w:pPr>
      <w:r>
        <w:rPr>
          <w:rFonts w:eastAsia="Verdana" w:cs="Verdana" w:ascii="Verdana" w:hAnsi="Verdana"/>
          <w:color w:val="000000"/>
        </w:rPr>
        <w:br/>
        <w:t>- Wie sollen die verschiedenen RTG-Verteiler organisiert werden? (Reduzierung von Information Overload und Spam)</w:t>
        <w:br/>
        <w:br/>
      </w:r>
      <w:r>
        <w:rPr>
          <w:rFonts w:cs="Verdana" w:ascii="Verdana" w:hAnsi="Verdana"/>
        </w:rPr>
        <w:t>Heinz Swoboda informierte, dass es beim RTG folgende Verteiler und Listen gibt:</w:t>
        <w:br/>
        <w:br/>
        <w:t>- Den „normalen“ RTG-Verteiler mit ca. 160 Teilnehmer:innen</w:t>
      </w:r>
    </w:p>
    <w:p>
      <w:pPr>
        <w:pStyle w:val="Normal"/>
        <w:rPr/>
      </w:pPr>
      <w:r>
        <w:rPr/>
      </w:r>
    </w:p>
    <w:p>
      <w:pPr>
        <w:pStyle w:val="Normal"/>
        <w:rPr>
          <w:rFonts w:ascii="Verdana" w:hAnsi="Verdana" w:cs="Verdana"/>
        </w:rPr>
      </w:pPr>
      <w:r>
        <w:rPr/>
        <w:t xml:space="preserve">- </w:t>
      </w:r>
      <w:r>
        <w:rPr>
          <w:rFonts w:cs="Verdana" w:ascii="Verdana" w:hAnsi="Verdana"/>
        </w:rPr>
        <w:t>Einen Diskussions-Verteiler mit 6 Personen, die seit ca. 5 Jahren nicht mehr benützt wird.</w:t>
      </w:r>
    </w:p>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t>- Eine Liste für einen RTG-Newsletter, die derzeit von 60 Leuten abonniert ist (hier wurde im Jänner 2021 der erste und bisher einzige Newsletter versendet)</w:t>
      </w:r>
    </w:p>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t>- Eine Liste mit ca. 5.000 E-mail Adressen (von denen ca. 3.000 erreichbar sind), für die vereinbarungsgemäß 2 Newsletter pro Jahr versendet werden können. Hier wäre dieses Jahr noch einer möglich.</w:t>
      </w:r>
    </w:p>
    <w:p>
      <w:pPr>
        <w:pStyle w:val="Normal"/>
        <w:rPr/>
      </w:pPr>
      <w:r>
        <w:rPr>
          <w:rFonts w:eastAsia="Verdana" w:cs="Verdana" w:ascii="Verdana" w:hAnsi="Verdana"/>
          <w:color w:val="000000"/>
        </w:rPr>
        <w:br/>
        <w:t xml:space="preserve">Es gab danach erneut eine sehr intensive, aber respektvolle Diskussion über die weitere Vorgangsweise. Klaus bleibt dabei, dass er laufend alle BGE-bezogenen Informationen an die Attac Inhaltsgruppe Grundeinkommen und den „normalen RTG-Verteiler“ sendet, wobei er aus Gründen der zeitlichen Überforderung auch keine höfliche Einleitung zu den weitergeleiteten Informationen hinzufügt, da jeder weiß, dass er nur BGE-bezogene Informationen weiterleitet. </w:t>
      </w:r>
      <w:r>
        <w:rPr>
          <w:rFonts w:eastAsia="Verdana" w:cs="Verdana" w:ascii="Verdana" w:hAnsi="Verdana"/>
          <w:b w:val="false"/>
          <w:bCs w:val="false"/>
          <w:i w:val="false"/>
          <w:iCs w:val="false"/>
          <w:color w:val="000000"/>
          <w:sz w:val="24"/>
          <w:szCs w:val="24"/>
          <w:lang w:val="de-AT"/>
        </w:rPr>
        <w:t>Zusätzlich auch alle, an alle Attac Regionalgruppen von Attac gesendete Informationen wird er nach wie vor weiterleiten, da uns neben dem BGE auch diese Aktivitäten bekanntgemacht sein sollten.</w:t>
      </w:r>
    </w:p>
    <w:p>
      <w:pPr>
        <w:pStyle w:val="Normal"/>
        <w:rPr/>
      </w:pPr>
      <w:r>
        <w:rPr>
          <w:rFonts w:eastAsia="Verdana" w:cs="Verdana" w:ascii="Verdana" w:hAnsi="Verdana"/>
          <w:color w:val="000000"/>
        </w:rPr>
        <w:t>Martin Diendorfer weist erneut auf den dadurch entstehenden Information-Overload und die damit verbundene Reaktanz hin, die dazu führt, dass wertvolle Informationen nicht ankommen, dann bei einem RTG wieder nur 5 Personen anwesend sind, sich niemand findet, der/die bei Infoständen mithilft und die BGE-Bewegung somit insgesamt seit 12 Jahren auf der Stelle tritt. Dem widersprechen Klaus und Heinz, da heute die Verbreitung der Idee des Grundeinkommens bereits viel höher ist, als vor 12 Jahren.</w:t>
        <w:br/>
        <w:br/>
        <w:t>Franz Schäfer meint, dass es Martins gutes Recht sei, eine andere Meinung zu vertreten und er eine Plattform /einen Verteiler, wie er sie sich wünscht, selbst gestalten könnte. Martin merkt dazu an, dass es neben den bestehenden Plattformen von „Das Grundeinkommen“, der „Generation Grundeinkommen“, „Attac“, „RTG“, „bienaustria“ und weiteren, sicher nicht noch eine weitere braucht, sondern das Bestehende optimiert werden sollte/müsste.</w:t>
        <w:br/>
        <w:br/>
        <w:t>- Forum:</w:t>
      </w:r>
    </w:p>
    <w:p>
      <w:pPr>
        <w:pStyle w:val="Normal"/>
        <w:rPr>
          <w:rFonts w:ascii="Verdana" w:hAnsi="Verdana" w:eastAsia="Verdana" w:cs="Verdana"/>
          <w:color w:val="FF0000"/>
        </w:rPr>
      </w:pPr>
      <w:r>
        <w:rPr>
          <w:rFonts w:eastAsia="Verdana" w:cs="Verdana" w:ascii="Verdana" w:hAnsi="Verdana"/>
          <w:color w:val="FF0000"/>
        </w:rPr>
      </w:r>
    </w:p>
    <w:p>
      <w:pPr>
        <w:pStyle w:val="Normal"/>
        <w:rPr/>
      </w:pPr>
      <w:r>
        <w:rPr>
          <w:rFonts w:eastAsia="Verdana" w:cs="Verdana" w:ascii="Verdana" w:hAnsi="Verdana"/>
          <w:color w:val="000000"/>
        </w:rPr>
        <w:t xml:space="preserve">Ob die Frage bezüglich </w:t>
      </w:r>
      <w:r>
        <w:rPr>
          <w:rFonts w:eastAsia="Verdana" w:cs="Verdana" w:ascii="Verdana" w:hAnsi="Verdana"/>
          <w:b/>
          <w:bCs/>
          <w:color w:val="000000"/>
        </w:rPr>
        <w:t>Forum</w:t>
      </w:r>
      <w:r>
        <w:rPr>
          <w:rFonts w:eastAsia="Verdana" w:cs="Verdana" w:ascii="Verdana" w:hAnsi="Verdana"/>
          <w:color w:val="000000"/>
        </w:rPr>
        <w:t xml:space="preserve"> nochmals in der Ad-hoc-Gruppe besprochen werden soll, hängt davon ab, wieviel Zeit für die Diskussion darüber notwendig sein würde:</w:t>
      </w:r>
    </w:p>
    <w:p>
      <w:pPr>
        <w:pStyle w:val="Normal"/>
        <w:rPr/>
      </w:pPr>
      <w:r>
        <w:rPr>
          <w:rFonts w:eastAsia="Verdana" w:cs="Verdana" w:ascii="Verdana" w:hAnsi="Verdana"/>
          <w:i/>
          <w:iCs/>
          <w:color w:val="000000"/>
        </w:rPr>
        <w:t>„</w:t>
      </w:r>
      <w:r>
        <w:rPr>
          <w:rFonts w:eastAsia="Verdana" w:cs="Verdana" w:ascii="Verdana" w:hAnsi="Verdana"/>
          <w:i/>
          <w:iCs/>
          <w:color w:val="000000"/>
        </w:rPr>
        <w:t>Martin Diendorfer hat angeboten</w:t>
      </w:r>
      <w:r>
        <w:rPr>
          <w:rFonts w:eastAsia="Verdana" w:cs="Verdana" w:ascii="Verdana" w:hAnsi="Verdana"/>
          <w:b/>
          <w:bCs/>
          <w:i/>
          <w:iCs/>
          <w:color w:val="000000"/>
        </w:rPr>
        <w:t xml:space="preserve"> ein Forum,</w:t>
      </w:r>
      <w:r>
        <w:rPr>
          <w:rFonts w:eastAsia="Verdana" w:cs="Verdana" w:ascii="Verdana" w:hAnsi="Verdana"/>
          <w:i/>
          <w:iCs/>
          <w:color w:val="000000"/>
        </w:rPr>
        <w:t xml:space="preserve"> zu moderieren – unter der Voraussetzung, dass die E-Mail-Flut über den RTG-Verteiler beendet wird – </w:t>
      </w:r>
      <w:r>
        <w:rPr>
          <w:rFonts w:eastAsia="Verdana" w:cs="Verdana" w:ascii="Verdana" w:hAnsi="Verdana"/>
          <w:b/>
          <w:bCs/>
          <w:i/>
          <w:iCs/>
          <w:color w:val="000000"/>
        </w:rPr>
        <w:t>wonach es aber derzeit nicht aussieht.</w:t>
      </w:r>
      <w:r>
        <w:rPr>
          <w:rFonts w:eastAsia="Verdana" w:cs="Verdana" w:ascii="Verdana" w:hAnsi="Verdana"/>
          <w:i/>
          <w:iCs/>
          <w:color w:val="000000"/>
        </w:rPr>
        <w:t xml:space="preserve"> Dies begrüßte Heinz Swoboda sehr, der diese Idee schon seit langer Zeit geäußert hatte, aber bisher hatte sich für diese Aufgabe kein Moderator gemeldet. Dem Angebot von </w:t>
      </w:r>
      <w:r>
        <w:rPr>
          <w:rFonts w:eastAsia="Verdana" w:cs="Verdana" w:ascii="Verdana" w:hAnsi="Verdana"/>
          <w:b/>
          <w:bCs/>
          <w:i/>
          <w:iCs/>
          <w:color w:val="000000"/>
        </w:rPr>
        <w:t>Martin Diendorfer</w:t>
      </w:r>
      <w:r>
        <w:rPr>
          <w:rFonts w:eastAsia="Verdana" w:cs="Verdana" w:ascii="Verdana" w:hAnsi="Verdana"/>
          <w:i/>
          <w:iCs/>
          <w:color w:val="000000"/>
        </w:rPr>
        <w:t xml:space="preserve"> wurde zugestimmt.“</w:t>
      </w:r>
    </w:p>
    <w:p>
      <w:pPr>
        <w:pStyle w:val="Normal"/>
        <w:rPr/>
      </w:pPr>
      <w:r>
        <w:rPr/>
      </w:r>
    </w:p>
    <w:p>
      <w:pPr>
        <w:pStyle w:val="Normal"/>
        <w:rPr>
          <w:rFonts w:ascii="Verdana" w:hAnsi="Verdana" w:eastAsia="Verdana" w:cs="Verdana"/>
          <w:color w:val="000000"/>
        </w:rPr>
      </w:pPr>
      <w:r>
        <w:rPr>
          <w:rFonts w:eastAsia="Verdana" w:cs="Verdana" w:ascii="Verdana" w:hAnsi="Verdana"/>
          <w:color w:val="000000"/>
        </w:rPr>
        <w:t>- Homepagecheck und Update – bleibt offen!</w:t>
      </w:r>
    </w:p>
    <w:p>
      <w:pPr>
        <w:pStyle w:val="Normal"/>
        <w:rPr/>
      </w:pPr>
      <w:r>
        <w:rPr>
          <w:rFonts w:eastAsia="Verdana" w:cs="Verdana" w:ascii="Verdana" w:hAnsi="Verdana"/>
          <w:b/>
          <w:bCs/>
          <w:color w:val="000000"/>
          <w:lang w:val="de-DE"/>
        </w:rPr>
        <w:tab/>
      </w:r>
      <w:r>
        <w:rPr>
          <w:rFonts w:eastAsia="Verdana" w:cs="Verdana" w:ascii="Verdana" w:hAnsi="Verdana"/>
          <w:color w:val="000000"/>
          <w:lang w:val="de-DE"/>
        </w:rPr>
        <w:br/>
      </w:r>
      <w:bookmarkStart w:id="2" w:name="__DdeLink__361_1753497771"/>
      <w:bookmarkEnd w:id="2"/>
      <w:r>
        <w:rPr>
          <w:rFonts w:cs="Verdana" w:ascii="Verdana" w:hAnsi="Verdana"/>
          <w:b/>
          <w:bCs/>
          <w:color w:val="000000"/>
        </w:rPr>
        <w:t xml:space="preserve">2.5 </w:t>
      </w:r>
      <w:r>
        <w:rPr>
          <w:rFonts w:eastAsia="Verdana" w:cs="Verdana" w:ascii="Verdana" w:hAnsi="Verdana"/>
          <w:b/>
          <w:bCs/>
          <w:color w:val="000000"/>
        </w:rPr>
        <w:t>Anschreiben aller BürgermeisterInnen von Österreich</w:t>
      </w:r>
    </w:p>
    <w:p>
      <w:pPr>
        <w:pStyle w:val="Normal"/>
        <w:rPr/>
      </w:pPr>
      <w:r>
        <w:rPr>
          <w:rFonts w:eastAsia="Verdana" w:cs="Verdana" w:ascii="Verdana" w:hAnsi="Verdana"/>
          <w:color w:val="000000"/>
        </w:rPr>
        <w:t xml:space="preserve">Textvorschlag von </w:t>
      </w:r>
      <w:r>
        <w:rPr>
          <w:rFonts w:eastAsia="Verdana" w:cs="Verdana" w:ascii="Verdana" w:hAnsi="Verdana"/>
          <w:b/>
          <w:bCs/>
          <w:color w:val="000000"/>
        </w:rPr>
        <w:t>Christine Bauer Jelinek,</w:t>
      </w:r>
      <w:r>
        <w:rPr>
          <w:rFonts w:eastAsia="Verdana" w:cs="Verdana" w:ascii="Verdana" w:hAnsi="Verdana"/>
          <w:color w:val="000000"/>
        </w:rPr>
        <w:t xml:space="preserve"> siehe</w:t>
      </w:r>
      <w:r>
        <w:rPr>
          <w:rFonts w:eastAsia="Verdana" w:cs="Verdana" w:ascii="Verdana" w:hAnsi="Verdana"/>
          <w:b/>
          <w:bCs/>
          <w:color w:val="000000"/>
        </w:rPr>
        <w:t xml:space="preserve"> Att. 4a und Att. 4b</w:t>
      </w:r>
    </w:p>
    <w:p>
      <w:pPr>
        <w:pStyle w:val="Normal"/>
        <w:rPr/>
      </w:pPr>
      <w:r>
        <w:rPr>
          <w:rFonts w:eastAsia="Verdana" w:cs="Verdana" w:ascii="Verdana" w:hAnsi="Verdana"/>
          <w:color w:val="000000"/>
        </w:rPr>
        <w:t>Aktuaklisierung von</w:t>
      </w:r>
      <w:r>
        <w:rPr>
          <w:rFonts w:eastAsia="Verdana" w:cs="Verdana" w:ascii="Verdana" w:hAnsi="Verdana"/>
          <w:b/>
          <w:bCs/>
          <w:color w:val="000000"/>
        </w:rPr>
        <w:t xml:space="preserve"> Att. 6</w:t>
      </w:r>
    </w:p>
    <w:p>
      <w:pPr>
        <w:pStyle w:val="Normal"/>
        <w:rPr>
          <w:rFonts w:ascii="Verdana" w:hAnsi="Verdana" w:cs="Verdana"/>
        </w:rPr>
      </w:pPr>
      <w:r>
        <w:rPr>
          <w:rFonts w:cs="Verdana" w:ascii="Verdana" w:hAnsi="Verdana"/>
        </w:rPr>
      </w:r>
    </w:p>
    <w:p>
      <w:pPr>
        <w:pStyle w:val="Normal"/>
        <w:rPr/>
      </w:pPr>
      <w:r>
        <w:rPr>
          <w:rFonts w:cs="Verdana" w:ascii="Verdana" w:hAnsi="Verdana"/>
        </w:rPr>
        <w:t xml:space="preserve">Der Vorschlag in </w:t>
      </w:r>
      <w:r>
        <w:rPr>
          <w:rFonts w:cs="Verdana" w:ascii="Verdana" w:hAnsi="Verdana"/>
          <w:b/>
          <w:bCs/>
        </w:rPr>
        <w:t>Att. 5a</w:t>
      </w:r>
      <w:r>
        <w:rPr>
          <w:rFonts w:cs="Verdana" w:ascii="Verdana" w:hAnsi="Verdana"/>
        </w:rPr>
        <w:t xml:space="preserve"> von Frau Bauer Jelinek (mehr zu ihr Person siehe </w:t>
      </w:r>
      <w:r>
        <w:rPr>
          <w:rFonts w:cs="Verdana" w:ascii="Verdana" w:hAnsi="Verdana"/>
          <w:b/>
          <w:bCs/>
        </w:rPr>
        <w:t>Att.</w:t>
      </w:r>
      <w:r>
        <w:rPr>
          <w:rFonts w:cs="Verdana" w:ascii="Verdana" w:hAnsi="Verdana"/>
        </w:rPr>
        <w:t xml:space="preserve"> 5</w:t>
      </w:r>
      <w:r>
        <w:rPr>
          <w:rFonts w:cs="Verdana" w:ascii="Verdana" w:hAnsi="Verdana"/>
          <w:b/>
          <w:bCs/>
        </w:rPr>
        <w:t>b</w:t>
      </w:r>
      <w:r>
        <w:rPr>
          <w:rFonts w:cs="Verdana" w:ascii="Verdana" w:hAnsi="Verdana"/>
        </w:rPr>
        <w:t>) wurde diskutiert und für sehr gut befunden. Es sollen nur beim Beginn das LOGO des BGE-Volksbegehren und das LOGO der Europäischen BürgerInnen-Initiative aufscheinen. Außerdem war man mehrheitlich dafür in dem Punkt die 3 Worte „oder in Klubklausuren“ zu streichen.</w:t>
      </w:r>
    </w:p>
    <w:p>
      <w:pPr>
        <w:pStyle w:val="Normal"/>
        <w:rPr>
          <w:rFonts w:ascii="Verdana" w:hAnsi="Verdana" w:cs="Verdana"/>
        </w:rPr>
      </w:pPr>
      <w:r>
        <w:rPr>
          <w:rFonts w:cs="Verdana" w:ascii="Verdana" w:hAnsi="Verdana"/>
        </w:rPr>
      </w:r>
    </w:p>
    <w:p>
      <w:pPr>
        <w:pStyle w:val="Normal"/>
        <w:numPr>
          <w:ilvl w:val="0"/>
          <w:numId w:val="2"/>
        </w:numPr>
        <w:rPr/>
      </w:pPr>
      <w:r>
        <w:rPr>
          <w:rFonts w:cs="Verdana" w:ascii="Verdana" w:hAnsi="Verdana"/>
          <w:sz w:val="20"/>
          <w:szCs w:val="20"/>
        </w:rPr>
        <w:t xml:space="preserve">dazu beitragen, das Wissen über das BGE bei Fortbildungsveranstaltungen für Gemeinde-Mandatare und -Mandatarinnen oder bei Klubklausuren zu verbreitern </w:t>
      </w:r>
    </w:p>
    <w:p>
      <w:pPr>
        <w:pStyle w:val="Normal"/>
        <w:rPr>
          <w:rFonts w:ascii="Verdana" w:hAnsi="Verdana" w:eastAsia="Verdana" w:cs="Verdana"/>
          <w:color w:val="000000"/>
        </w:rPr>
      </w:pPr>
      <w:r>
        <w:rPr>
          <w:rFonts w:eastAsia="Verdana" w:cs="Verdana" w:ascii="Verdana" w:hAnsi="Verdana"/>
          <w:color w:val="000000"/>
        </w:rPr>
      </w:r>
    </w:p>
    <w:p>
      <w:pPr>
        <w:pStyle w:val="Normal"/>
        <w:rPr/>
      </w:pPr>
      <w:r>
        <w:rPr>
          <w:rFonts w:eastAsia="Verdana" w:cs="Verdana" w:ascii="Verdana" w:hAnsi="Verdana"/>
          <w:color w:val="000000"/>
        </w:rPr>
        <w:t>Martin regte noch einmal an die Punkte in der Argumentation von fünf auf drei zu reduzieren. Nochmals von allen herzlichen Dank an Frau Bauer Jelinek!</w:t>
      </w:r>
    </w:p>
    <w:p>
      <w:pPr>
        <w:pStyle w:val="Normal"/>
        <w:rPr>
          <w:rFonts w:ascii="Verdana" w:hAnsi="Verdana" w:eastAsia="Verdana" w:cs="Verdana"/>
          <w:color w:val="000000"/>
        </w:rPr>
      </w:pPr>
      <w:r>
        <w:rPr>
          <w:rFonts w:eastAsia="Verdana" w:cs="Verdana" w:ascii="Verdana" w:hAnsi="Verdana"/>
          <w:color w:val="000000"/>
        </w:rPr>
      </w:r>
    </w:p>
    <w:p>
      <w:pPr>
        <w:pStyle w:val="Normal"/>
        <w:rPr/>
      </w:pPr>
      <w:r>
        <w:rPr>
          <w:rFonts w:eastAsia="Verdana" w:cs="Verdana" w:ascii="Verdana" w:hAnsi="Verdana"/>
          <w:color w:val="000000"/>
        </w:rPr>
        <w:t xml:space="preserve">Aus Zeitmangel konnte </w:t>
      </w:r>
      <w:r>
        <w:rPr>
          <w:rFonts w:eastAsia="Verdana" w:cs="Verdana" w:ascii="Verdana" w:hAnsi="Verdana"/>
          <w:b/>
          <w:bCs/>
          <w:color w:val="000000"/>
        </w:rPr>
        <w:t xml:space="preserve">Att. 6 </w:t>
      </w:r>
      <w:r>
        <w:rPr>
          <w:rFonts w:eastAsia="Verdana" w:cs="Verdana" w:ascii="Verdana" w:hAnsi="Verdana"/>
          <w:color w:val="000000"/>
        </w:rPr>
        <w:t xml:space="preserve">nicht besprochen werden, aber in dem am 06. Nov. 2021 stattfindenden BGE-Bundesland-SprecherInnen Treffen im  Amerlinghaus (Wien), wird dies der erste Tagesordnungspunkt sein und Heinz Swoboda ist dazu herzlich eingeladen, denn er hat bereits die Software-mäßigen Vorbereitungen für die Massenaussendungen vorbereitet und wird dazu noch Erläuterungen geben. </w:t>
      </w:r>
    </w:p>
    <w:p>
      <w:pPr>
        <w:pStyle w:val="Normal"/>
        <w:rPr/>
      </w:pPr>
      <w:r>
        <w:rPr/>
      </w:r>
    </w:p>
    <w:p>
      <w:pPr>
        <w:pStyle w:val="Normal"/>
        <w:rPr/>
      </w:pPr>
      <w:r>
        <w:rPr>
          <w:rFonts w:eastAsia="Verdana" w:cs="Verdana" w:ascii="Verdana" w:hAnsi="Verdana"/>
          <w:b/>
          <w:bCs/>
          <w:color w:val="000000"/>
          <w:sz w:val="28"/>
          <w:szCs w:val="28"/>
        </w:rPr>
        <w:t>LEIDER KONNTEN ALLE ANDEREN PUNKTE DER TAGESORDNUNG AUS ZEITMANGEL NICHT MEHR BESPROCHEN WERDEN:</w:t>
      </w:r>
    </w:p>
    <w:p>
      <w:pPr>
        <w:pStyle w:val="Normal"/>
        <w:rPr/>
      </w:pPr>
      <w:r>
        <w:rPr>
          <w:rFonts w:eastAsia="Verdana" w:cs="Verdana" w:ascii="Verdana" w:hAnsi="Verdana"/>
          <w:b/>
          <w:bCs/>
          <w:color w:val="000000"/>
        </w:rPr>
        <w:br/>
        <w:t>2.6</w:t>
      </w:r>
      <w:r>
        <w:rPr>
          <w:rFonts w:eastAsia="Verdana" w:cs="Verdana" w:ascii="Verdana" w:hAnsi="Verdana"/>
          <w:color w:val="000000"/>
        </w:rPr>
        <w:t xml:space="preserve"> Aufbau einer </w:t>
      </w:r>
      <w:r>
        <w:rPr>
          <w:rFonts w:eastAsia="Verdana" w:cs="Verdana" w:ascii="Verdana" w:hAnsi="Verdana"/>
          <w:b/>
          <w:bCs/>
          <w:color w:val="000000"/>
        </w:rPr>
        <w:t>BGE-Bibliografie/Bibliothek</w:t>
      </w:r>
    </w:p>
    <w:p>
      <w:pPr>
        <w:pStyle w:val="Normal"/>
        <w:rPr>
          <w:rFonts w:ascii="Verdana" w:hAnsi="Verdana" w:eastAsia="Verdana" w:cs="Verdana"/>
          <w:b/>
          <w:b/>
          <w:bCs/>
          <w:color w:val="000000"/>
        </w:rPr>
      </w:pPr>
      <w:r>
        <w:rPr>
          <w:rFonts w:eastAsia="Verdana" w:cs="Verdana" w:ascii="Verdana" w:hAnsi="Verdana"/>
          <w:b/>
          <w:bCs/>
          <w:color w:val="000000"/>
        </w:rPr>
      </w:r>
    </w:p>
    <w:p>
      <w:pPr>
        <w:pStyle w:val="Normal"/>
        <w:rPr/>
      </w:pPr>
      <w:r>
        <w:rPr>
          <w:rFonts w:eastAsia="Verdana" w:cs="Verdana" w:ascii="Verdana" w:hAnsi="Verdana"/>
          <w:b/>
          <w:bCs/>
          <w:color w:val="000000"/>
          <w:sz w:val="28"/>
          <w:szCs w:val="28"/>
        </w:rPr>
        <w:t>15 Minuten Pause</w:t>
      </w:r>
    </w:p>
    <w:p>
      <w:pPr>
        <w:pStyle w:val="Normal"/>
        <w:rPr>
          <w:rFonts w:ascii="Verdana" w:hAnsi="Verdana" w:eastAsia="Verdana" w:cs="Verdana"/>
          <w:b/>
          <w:b/>
          <w:bCs/>
          <w:color w:val="000000"/>
        </w:rPr>
      </w:pPr>
      <w:r>
        <w:rPr>
          <w:rFonts w:eastAsia="Verdana" w:cs="Verdana" w:ascii="Verdana" w:hAnsi="Verdana"/>
          <w:b/>
          <w:bCs/>
          <w:color w:val="000000"/>
        </w:rPr>
      </w:r>
    </w:p>
    <w:p>
      <w:pPr>
        <w:pStyle w:val="Normal"/>
        <w:rPr/>
      </w:pPr>
      <w:r>
        <w:rPr>
          <w:rFonts w:eastAsia="Verdana" w:cs="Verdana" w:ascii="Verdana" w:hAnsi="Verdana"/>
          <w:b/>
          <w:bCs/>
          <w:color w:val="000000"/>
          <w:sz w:val="28"/>
          <w:szCs w:val="28"/>
        </w:rPr>
        <w:t>3.</w:t>
      </w:r>
      <w:r>
        <w:rPr>
          <w:rFonts w:eastAsia="Verdana" w:cs="Verdana" w:ascii="Verdana" w:hAnsi="Verdana"/>
          <w:b/>
          <w:bCs/>
          <w:color w:val="000000"/>
          <w:sz w:val="28"/>
          <w:szCs w:val="28"/>
          <w:lang w:val="de-DE"/>
        </w:rPr>
        <w:t xml:space="preserve"> Schwerpunkt heute als Diskussionsthema: 17:35 -18:15</w:t>
      </w:r>
    </w:p>
    <w:p>
      <w:pPr>
        <w:pStyle w:val="Normal"/>
        <w:rPr>
          <w:rFonts w:ascii="Verdana" w:hAnsi="Verdana" w:eastAsia="Verdana" w:cs="Verdana"/>
          <w:b/>
          <w:b/>
          <w:bCs/>
          <w:color w:val="000000"/>
          <w:sz w:val="28"/>
          <w:szCs w:val="28"/>
          <w:lang w:val="de-DE"/>
        </w:rPr>
      </w:pPr>
      <w:r>
        <w:rPr>
          <w:rFonts w:eastAsia="Verdana" w:cs="Verdana" w:ascii="Verdana" w:hAnsi="Verdana"/>
          <w:b/>
          <w:bCs/>
          <w:color w:val="000000"/>
          <w:sz w:val="28"/>
          <w:szCs w:val="28"/>
          <w:lang w:val="de-DE"/>
        </w:rPr>
      </w:r>
    </w:p>
    <w:p>
      <w:pPr>
        <w:pStyle w:val="Normal"/>
        <w:rPr/>
      </w:pPr>
      <w:r>
        <w:rPr>
          <w:rFonts w:eastAsia="Verdana" w:cs="Verdana" w:ascii="Verdana" w:hAnsi="Verdana"/>
          <w:b/>
          <w:bCs/>
          <w:color w:val="000000"/>
          <w:lang w:val="de-DE"/>
        </w:rPr>
        <w:t>Weiterführung der Diskussion vom letzten RTG: „Warum die österr. BGE-Bewegung da steht, wo sie steht und was wir daran verbessern können.“ (Grafik Att. 7)</w:t>
      </w:r>
      <w:r>
        <w:rPr>
          <w:rFonts w:eastAsia="Verdana" w:cs="Verdana" w:ascii="Verdana" w:hAnsi="Verdana"/>
          <w:b/>
          <w:bCs/>
          <w:color w:val="000000"/>
        </w:rPr>
        <w:tab/>
        <w:t xml:space="preserve">     </w:t>
      </w:r>
      <w:r>
        <w:rPr>
          <w:rFonts w:eastAsia="Verdana" w:cs="Verdana" w:ascii="Verdana" w:hAnsi="Verdana"/>
          <w:color w:val="000000"/>
        </w:rPr>
        <w:t xml:space="preserve"> </w:t>
      </w:r>
    </w:p>
    <w:p>
      <w:pPr>
        <w:pStyle w:val="Normal"/>
        <w:rPr/>
      </w:pPr>
      <w:r>
        <w:rPr>
          <w:rFonts w:eastAsia="Verdana" w:cs="Verdana" w:ascii="Verdana" w:hAnsi="Verdana"/>
          <w:b/>
          <w:bCs/>
          <w:color w:val="000000"/>
        </w:rPr>
        <w:t xml:space="preserve">  </w:t>
      </w:r>
    </w:p>
    <w:p>
      <w:pPr>
        <w:pStyle w:val="Normal"/>
        <w:rPr/>
      </w:pPr>
      <w:r>
        <w:rPr>
          <w:rFonts w:eastAsia="Verdana" w:cs="Verdana" w:ascii="Verdana" w:hAnsi="Verdana"/>
          <w:b/>
          <w:bCs/>
          <w:sz w:val="28"/>
          <w:szCs w:val="28"/>
        </w:rPr>
        <w:t xml:space="preserve">      </w:t>
      </w:r>
    </w:p>
    <w:p>
      <w:pPr>
        <w:pStyle w:val="Normal"/>
        <w:rPr>
          <w:rFonts w:ascii="Verdana" w:hAnsi="Verdana" w:cs="Verdana"/>
          <w:b/>
          <w:b/>
          <w:bCs/>
        </w:rPr>
      </w:pPr>
      <w:r>
        <w:rPr>
          <w:rFonts w:cs="Verdana" w:ascii="Verdana" w:hAnsi="Verdana"/>
          <w:b/>
          <w:bCs/>
        </w:rPr>
      </w:r>
    </w:p>
    <w:p>
      <w:pPr>
        <w:pStyle w:val="Normal"/>
        <w:rPr/>
      </w:pPr>
      <w:r>
        <w:rPr>
          <w:rFonts w:cs="Verdana" w:ascii="Verdana" w:hAnsi="Verdana"/>
          <w:b/>
          <w:color w:val="000000"/>
          <w:sz w:val="28"/>
          <w:szCs w:val="28"/>
        </w:rPr>
        <w:t xml:space="preserve">4. RTG - EUROPA und WELT </w:t>
      </w:r>
      <w:r>
        <w:rPr>
          <w:rFonts w:cs="Verdana" w:ascii="Verdana" w:hAnsi="Verdana"/>
          <w:b/>
          <w:bCs/>
          <w:sz w:val="28"/>
          <w:szCs w:val="28"/>
        </w:rPr>
        <w:t>18:15 – 18:55</w:t>
      </w:r>
    </w:p>
    <w:p>
      <w:pPr>
        <w:pStyle w:val="Normal"/>
        <w:rPr>
          <w:color w:val="000000"/>
        </w:rPr>
      </w:pPr>
      <w:r>
        <w:rPr>
          <w:color w:val="000000"/>
        </w:rPr>
      </w:r>
    </w:p>
    <w:p>
      <w:pPr>
        <w:pStyle w:val="Normal"/>
        <w:rPr/>
      </w:pPr>
      <w:r>
        <w:rPr>
          <w:rFonts w:cs="Verdana" w:ascii="Verdana" w:hAnsi="Verdana"/>
          <w:b/>
          <w:color w:val="000000"/>
        </w:rPr>
        <w:t xml:space="preserve">4.1 </w:t>
      </w:r>
      <w:r>
        <w:rPr>
          <w:rFonts w:cs="Verdana" w:ascii="Verdana" w:hAnsi="Verdana"/>
          <w:color w:val="000000"/>
        </w:rPr>
        <w:t xml:space="preserve">Bericht </w:t>
      </w:r>
      <w:r>
        <w:rPr>
          <w:rFonts w:cs="Verdana" w:ascii="Verdana" w:hAnsi="Verdana"/>
          <w:b/>
          <w:color w:val="000000"/>
        </w:rPr>
        <w:t>ECI Start Unconditional Basic Incomes throughout the EU</w:t>
        <w:br/>
      </w:r>
      <w:r>
        <w:rPr>
          <w:rFonts w:eastAsia="Verdana" w:cs="Verdana" w:ascii="Verdana" w:hAnsi="Verdana"/>
          <w:b/>
          <w:bCs/>
          <w:color w:val="000000"/>
        </w:rPr>
        <w:t xml:space="preserve">      a</w:t>
      </w:r>
      <w:r>
        <w:rPr>
          <w:rFonts w:cs="Verdana" w:ascii="Verdana" w:hAnsi="Verdana"/>
          <w:b/>
          <w:bCs/>
          <w:color w:val="000000"/>
        </w:rPr>
        <w:t xml:space="preserve">) Aktueller Stand </w:t>
      </w:r>
      <w:r>
        <w:rPr>
          <w:rFonts w:cs="Verdana" w:ascii="Verdana" w:hAnsi="Verdana"/>
          <w:color w:val="000000"/>
        </w:rPr>
        <w:t>der Unterschriften in</w:t>
      </w:r>
      <w:r>
        <w:rPr>
          <w:rFonts w:cs="Verdana" w:ascii="Verdana" w:hAnsi="Verdana"/>
          <w:b/>
          <w:bCs/>
          <w:color w:val="000000"/>
        </w:rPr>
        <w:t xml:space="preserve"> </w:t>
      </w:r>
      <w:r>
        <w:rPr>
          <w:rFonts w:cs="Verdana" w:ascii="Verdana" w:hAnsi="Verdana"/>
          <w:color w:val="000000"/>
        </w:rPr>
        <w:t xml:space="preserve">allen 27 Ländern der EU: </w:t>
      </w:r>
      <w:r>
        <w:rPr>
          <w:rFonts w:cs="Verdana" w:ascii="Verdana" w:hAnsi="Verdana"/>
          <w:b/>
          <w:bCs/>
          <w:color w:val="000000"/>
        </w:rPr>
        <w:t>155.865</w:t>
      </w:r>
      <w:r>
        <w:rPr>
          <w:rFonts w:cs="Verdana" w:ascii="Verdana" w:hAnsi="Verdana"/>
          <w:color w:val="000000"/>
        </w:rPr>
        <w:t xml:space="preserve"> (in Österreich derzeit </w:t>
      </w:r>
      <w:r>
        <w:rPr>
          <w:rFonts w:cs="Verdana" w:ascii="Verdana" w:hAnsi="Verdana"/>
          <w:b/>
          <w:bCs/>
          <w:color w:val="000000"/>
        </w:rPr>
        <w:t>2.463 + 47</w:t>
      </w:r>
      <w:r>
        <w:rPr>
          <w:rFonts w:cs="Verdana" w:ascii="Verdana" w:hAnsi="Verdana"/>
          <w:color w:val="000000"/>
        </w:rPr>
        <w:t xml:space="preserve"> auf Papierformularen für Österreich) </w:t>
      </w:r>
    </w:p>
    <w:p>
      <w:pPr>
        <w:pStyle w:val="Normal"/>
        <w:rPr/>
      </w:pPr>
      <w:r>
        <w:rPr>
          <w:rFonts w:eastAsia="Verdana" w:cs="Verdana" w:ascii="Verdana" w:hAnsi="Verdana"/>
          <w:color w:val="000000"/>
        </w:rPr>
        <w:t xml:space="preserve">     </w:t>
      </w:r>
      <w:r>
        <w:rPr>
          <w:rFonts w:eastAsia="Verdana" w:cs="Verdana" w:ascii="Verdana" w:hAnsi="Verdana"/>
          <w:b/>
          <w:bCs/>
          <w:color w:val="000000"/>
        </w:rPr>
        <w:t xml:space="preserve"> </w:t>
      </w:r>
      <w:r>
        <w:rPr>
          <w:rFonts w:eastAsia="Verdana" w:cs="Verdana" w:ascii="Verdana" w:hAnsi="Verdana"/>
          <w:b/>
          <w:bCs/>
          <w:color w:val="000000"/>
        </w:rPr>
        <w:t xml:space="preserve">b) Newsletter for Supporters: </w:t>
      </w:r>
      <w:r>
        <w:rPr>
          <w:rFonts w:eastAsia="Verdana" w:cs="Verdana" w:ascii="Verdana" w:hAnsi="Verdana"/>
          <w:color w:val="000000"/>
        </w:rPr>
        <w:t xml:space="preserve">siehe Version in Deutsch, die Mitte Nov. 2021 versendet werden wird. Der Newsletter (siehe </w:t>
      </w:r>
      <w:r>
        <w:rPr>
          <w:rFonts w:eastAsia="Verdana" w:cs="Verdana" w:ascii="Verdana" w:hAnsi="Verdana"/>
          <w:b/>
          <w:bCs/>
          <w:color w:val="000000"/>
        </w:rPr>
        <w:t>Att. 8</w:t>
      </w:r>
      <w:r>
        <w:rPr>
          <w:rFonts w:eastAsia="Verdana" w:cs="Verdana" w:ascii="Verdana" w:hAnsi="Verdana"/>
          <w:color w:val="000000"/>
        </w:rPr>
        <w:t xml:space="preserve">) ist von Ronald Blaschke und Ulli und Klaus Sambor unter Mithilfe von Heinz Swoboda ausgearbeitet worden. </w:t>
      </w:r>
    </w:p>
    <w:p>
      <w:pPr>
        <w:pStyle w:val="Normal"/>
        <w:rPr/>
      </w:pPr>
      <w:r>
        <w:rPr>
          <w:rFonts w:eastAsia="Liberation Serif" w:cs="Liberation Serif"/>
        </w:rPr>
        <w:t xml:space="preserve">     </w:t>
      </w:r>
      <w:r>
        <w:rPr>
          <w:rFonts w:eastAsia="Verdana" w:cs="Verdana" w:ascii="Verdana" w:hAnsi="Verdana"/>
        </w:rPr>
        <w:t xml:space="preserve"> </w:t>
      </w:r>
      <w:r>
        <w:rPr>
          <w:rFonts w:eastAsia="Verdana" w:cs="Verdana" w:ascii="Verdana" w:hAnsi="Verdana"/>
          <w:b/>
          <w:bCs/>
        </w:rPr>
        <w:t xml:space="preserve"> </w:t>
      </w:r>
      <w:r>
        <w:rPr>
          <w:rFonts w:eastAsia="Verdana" w:cs="Verdana" w:ascii="Verdana" w:hAnsi="Verdana"/>
          <w:color w:val="C9211E"/>
        </w:rPr>
        <w:t xml:space="preserve"> </w:t>
      </w:r>
    </w:p>
    <w:p>
      <w:pPr>
        <w:pStyle w:val="Normal"/>
        <w:rPr/>
      </w:pPr>
      <w:r>
        <w:rPr>
          <w:rFonts w:eastAsia="Verdana" w:cs="Verdana" w:ascii="Verdana" w:hAnsi="Verdana"/>
          <w:b/>
          <w:color w:val="000000"/>
        </w:rPr>
        <w:t>4.2 Conference of Europe</w:t>
      </w:r>
    </w:p>
    <w:p>
      <w:pPr>
        <w:pStyle w:val="Normal"/>
        <w:rPr/>
      </w:pPr>
      <w:r>
        <w:rPr/>
      </w:r>
    </w:p>
    <w:p>
      <w:pPr>
        <w:pStyle w:val="Normal"/>
        <w:rPr/>
      </w:pPr>
      <w:r>
        <w:rPr>
          <w:rFonts w:eastAsia="Verdana" w:cs="Verdana" w:ascii="Verdana" w:hAnsi="Verdana"/>
          <w:color w:val="000000"/>
        </w:rPr>
        <w:t>Aus dem</w:t>
      </w:r>
      <w:r>
        <w:rPr>
          <w:rFonts w:eastAsia="Verdana" w:cs="Verdana" w:ascii="Verdana" w:hAnsi="Verdana"/>
          <w:b/>
          <w:color w:val="000000"/>
        </w:rPr>
        <w:t xml:space="preserve"> zweiten Zwischenbericht </w:t>
      </w:r>
      <w:r>
        <w:rPr>
          <w:rFonts w:eastAsia="Verdana" w:cs="Verdana" w:ascii="Verdana" w:hAnsi="Verdana"/>
          <w:color w:val="000000"/>
        </w:rPr>
        <w:t>(80 Seiten) kopiert:</w:t>
      </w:r>
    </w:p>
    <w:p>
      <w:pPr>
        <w:pStyle w:val="Normal"/>
        <w:rPr/>
      </w:pPr>
      <w:r>
        <w:rPr>
          <w:rFonts w:eastAsia="Verdana" w:cs="Verdana" w:ascii="Verdana" w:hAnsi="Verdana"/>
          <w:color w:val="000000"/>
        </w:rPr>
        <w:t xml:space="preserve">Inhaltsangabe:      </w:t>
      </w:r>
    </w:p>
    <w:p>
      <w:pPr>
        <w:pStyle w:val="Normal"/>
        <w:rPr/>
      </w:pPr>
      <w:r>
        <w:rPr>
          <w:rFonts w:eastAsia="Verdana" w:cs="Verdana" w:ascii="Verdana" w:hAnsi="Verdana"/>
          <w:color w:val="000000"/>
        </w:rPr>
        <w:t xml:space="preserve">ZUSAMMENFASSUNG 6 </w:t>
      </w:r>
    </w:p>
    <w:p>
      <w:pPr>
        <w:pStyle w:val="Normal"/>
        <w:rPr/>
      </w:pPr>
      <w:r>
        <w:rPr>
          <w:rFonts w:eastAsia="Verdana" w:cs="Verdana" w:ascii="Verdana" w:hAnsi="Verdana"/>
          <w:color w:val="000000"/>
        </w:rPr>
        <w:t>1. ÜBERBLIK ÜBER DIE BEITRÄGE AUF DER PLATTFORM 12</w:t>
      </w:r>
    </w:p>
    <w:p>
      <w:pPr>
        <w:pStyle w:val="Normal"/>
        <w:rPr/>
      </w:pPr>
      <w:r>
        <w:rPr>
          <w:rFonts w:eastAsia="Verdana" w:cs="Verdana" w:ascii="Verdana" w:hAnsi="Verdana"/>
          <w:color w:val="000000"/>
        </w:rPr>
        <w:t>2. KLIMAWANDEL UND UMWELT 19</w:t>
      </w:r>
    </w:p>
    <w:p>
      <w:pPr>
        <w:pStyle w:val="Normal"/>
        <w:rPr/>
      </w:pPr>
      <w:r>
        <w:rPr>
          <w:rFonts w:eastAsia="Verdana" w:cs="Verdana" w:ascii="Verdana" w:hAnsi="Verdana"/>
          <w:color w:val="000000"/>
        </w:rPr>
        <w:t>3. GESUNDHEIT 26</w:t>
      </w:r>
    </w:p>
    <w:p>
      <w:pPr>
        <w:pStyle w:val="Normal"/>
        <w:rPr/>
      </w:pPr>
      <w:r>
        <w:rPr>
          <w:rFonts w:eastAsia="Verdana" w:cs="Verdana" w:ascii="Verdana" w:hAnsi="Verdana"/>
          <w:color w:val="000000"/>
        </w:rPr>
        <w:t>4. EINE STÄRKERE WIRTSCHAFT, SOZIALE GERECHTIGKEIT UND BESCHÄFTIGUNG 33</w:t>
      </w:r>
    </w:p>
    <w:p>
      <w:pPr>
        <w:pStyle w:val="Normal"/>
        <w:rPr/>
      </w:pPr>
      <w:r>
        <w:rPr>
          <w:rFonts w:eastAsia="Verdana" w:cs="Verdana" w:ascii="Verdana" w:hAnsi="Verdana"/>
          <w:color w:val="000000"/>
        </w:rPr>
        <w:t>5. DIE EU IN DER WELT 40</w:t>
      </w:r>
    </w:p>
    <w:p>
      <w:pPr>
        <w:pStyle w:val="Normal"/>
        <w:rPr/>
      </w:pPr>
      <w:r>
        <w:rPr>
          <w:rFonts w:eastAsia="Verdana" w:cs="Verdana" w:ascii="Verdana" w:hAnsi="Verdana"/>
          <w:color w:val="000000"/>
        </w:rPr>
        <w:t>6. WERTE UND RECHTE, RECHTSSTAATLICHKEIT, SICHERHEIT 45</w:t>
      </w:r>
    </w:p>
    <w:p>
      <w:pPr>
        <w:pStyle w:val="Normal"/>
        <w:rPr/>
      </w:pPr>
      <w:r>
        <w:rPr>
          <w:rFonts w:eastAsia="Verdana" w:cs="Verdana" w:ascii="Verdana" w:hAnsi="Verdana"/>
          <w:color w:val="000000"/>
        </w:rPr>
        <w:t>7. DIGITALER WANDEL 50</w:t>
      </w:r>
    </w:p>
    <w:p>
      <w:pPr>
        <w:pStyle w:val="Normal"/>
        <w:rPr/>
      </w:pPr>
      <w:r>
        <w:rPr>
          <w:rFonts w:eastAsia="Verdana" w:cs="Verdana" w:ascii="Verdana" w:hAnsi="Verdana"/>
          <w:color w:val="000000"/>
        </w:rPr>
        <w:t>8. DEMOKRATIE IN EUROPA 56</w:t>
      </w:r>
    </w:p>
    <w:p>
      <w:pPr>
        <w:pStyle w:val="Normal"/>
        <w:rPr/>
      </w:pPr>
      <w:r>
        <w:rPr>
          <w:rFonts w:eastAsia="Verdana" w:cs="Verdana" w:ascii="Verdana" w:hAnsi="Verdana"/>
          <w:color w:val="000000"/>
        </w:rPr>
        <w:t>9. MIGRATION 62</w:t>
      </w:r>
    </w:p>
    <w:p>
      <w:pPr>
        <w:pStyle w:val="Normal"/>
        <w:rPr/>
      </w:pPr>
      <w:r>
        <w:rPr>
          <w:rFonts w:eastAsia="Verdana" w:cs="Verdana" w:ascii="Verdana" w:hAnsi="Verdana"/>
          <w:color w:val="000000"/>
        </w:rPr>
        <w:t>10. BILDUNG, KULTUR, JUGEND UND SPORT 67</w:t>
      </w:r>
    </w:p>
    <w:p>
      <w:pPr>
        <w:pStyle w:val="Normal"/>
        <w:rPr/>
      </w:pPr>
      <w:r>
        <w:rPr>
          <w:rFonts w:eastAsia="Verdana" w:cs="Verdana" w:ascii="Verdana" w:hAnsi="Verdana"/>
          <w:color w:val="000000"/>
        </w:rPr>
        <w:t xml:space="preserve">ANHANG I: AUFSTELLUNG DER AM HÄUFIGSTEN UNTERSTÜTZTEN UND KOMMENTIERTEN IDEEN NACH THEMEN 72 </w:t>
      </w:r>
    </w:p>
    <w:p>
      <w:pPr>
        <w:pStyle w:val="Normal"/>
        <w:rPr/>
      </w:pPr>
      <w:r>
        <w:rPr>
          <w:rFonts w:eastAsia="Verdana" w:cs="Verdana" w:ascii="Verdana" w:hAnsi="Verdana"/>
          <w:color w:val="000000"/>
        </w:rPr>
        <w:t xml:space="preserve">ANHANG II: METHODIK 80 </w:t>
      </w:r>
    </w:p>
    <w:p>
      <w:pPr>
        <w:pStyle w:val="Normal"/>
        <w:rPr/>
      </w:pPr>
      <w:r>
        <w:rPr/>
      </w:r>
    </w:p>
    <w:p>
      <w:pPr>
        <w:pStyle w:val="Normal"/>
        <w:rPr/>
      </w:pPr>
      <w:r>
        <w:rPr>
          <w:rFonts w:eastAsia="Verdana" w:cs="Verdana" w:ascii="Verdana" w:hAnsi="Verdana"/>
          <w:color w:val="000000"/>
        </w:rPr>
        <w:t>Aus dem Bereich 4 kopiert:</w:t>
      </w:r>
    </w:p>
    <w:p>
      <w:pPr>
        <w:pStyle w:val="Normal"/>
        <w:rPr/>
      </w:pPr>
      <w:r>
        <w:rPr/>
      </w:r>
    </w:p>
    <w:p>
      <w:pPr>
        <w:pStyle w:val="Normal"/>
        <w:rPr/>
      </w:pPr>
      <w:r>
        <w:rPr>
          <w:rFonts w:eastAsia="Verdana" w:cs="Verdana" w:ascii="Verdana" w:hAnsi="Verdana"/>
          <w:i/>
          <w:iCs/>
          <w:color w:val="000000"/>
        </w:rPr>
        <w:t>„</w:t>
      </w:r>
      <w:r>
        <w:rPr>
          <w:rFonts w:eastAsia="Verdana" w:cs="Verdana" w:ascii="Verdana" w:hAnsi="Verdana"/>
          <w:i/>
          <w:iCs/>
          <w:color w:val="000000"/>
        </w:rPr>
        <w:t>Die Beitragenden sind der Ansicht, dass Maßnahmen im Bereich der sozialen Sicherheit wichtig sind, um soziale Gerechtigkeit zu erreichen.</w:t>
      </w:r>
      <w:r>
        <w:rPr>
          <w:rFonts w:eastAsia="Verdana" w:cs="Verdana" w:ascii="Verdana" w:hAnsi="Verdana"/>
          <w:b/>
          <w:i/>
          <w:iCs/>
          <w:color w:val="000000"/>
        </w:rPr>
        <w:t xml:space="preserve"> Ein bedingungsloses Grundeinkommen ist die am häufigsten diskutierte Idee.“ </w:t>
      </w:r>
    </w:p>
    <w:p>
      <w:pPr>
        <w:pStyle w:val="Normal"/>
        <w:rPr/>
      </w:pPr>
      <w:r>
        <w:rPr/>
      </w:r>
    </w:p>
    <w:p>
      <w:pPr>
        <w:pStyle w:val="Normal"/>
        <w:rPr/>
      </w:pPr>
      <w:r>
        <w:rPr>
          <w:rFonts w:eastAsia="Verdana" w:cs="Verdana" w:ascii="Verdana" w:hAnsi="Verdana"/>
          <w:b/>
          <w:color w:val="000000"/>
        </w:rPr>
        <w:t>4.3 Day of Human Rights 10. Dez. 2021</w:t>
      </w:r>
    </w:p>
    <w:p>
      <w:pPr>
        <w:pStyle w:val="Normal"/>
        <w:rPr/>
      </w:pPr>
      <w:r>
        <w:rPr/>
      </w:r>
    </w:p>
    <w:p>
      <w:pPr>
        <w:pStyle w:val="Textkrper"/>
        <w:spacing w:lineRule="auto" w:line="240" w:before="0" w:after="0"/>
        <w:rPr/>
      </w:pPr>
      <w:r>
        <w:rPr>
          <w:rFonts w:eastAsia="Verdana" w:cs="Verdana" w:ascii="Verdana" w:hAnsi="Verdana"/>
          <w:color w:val="000000"/>
        </w:rPr>
        <w:t>Jetzt planen wir Aktionen zum 10. Dezember 2021, dem Tag der Menschenrechte. Dieser Tag bietet eine großartige Gelegenheit, die Forderungen auf Durchsetzung der Menschenrechte und auf ein Soziales Europe mit unserer Europäischen Bürgerinitiative zu verbinden.</w:t>
      </w:r>
    </w:p>
    <w:p>
      <w:pPr>
        <w:pStyle w:val="Normal"/>
        <w:rPr/>
      </w:pPr>
      <w:r>
        <w:rPr/>
      </w:r>
    </w:p>
    <w:p>
      <w:pPr>
        <w:pStyle w:val="Normal"/>
        <w:rPr/>
      </w:pPr>
      <w:r>
        <w:rPr>
          <w:rFonts w:eastAsia="Verdana" w:cs="Verdana" w:ascii="Verdana" w:hAnsi="Verdana"/>
          <w:color w:val="000000"/>
        </w:rPr>
        <w:t xml:space="preserve">Von Klaus Sambor wird eine Podiumsdiskussion organisiert. Der Raum dafür ist für den 10. Dez. 2021 bereits reserviert. </w:t>
      </w:r>
    </w:p>
    <w:p>
      <w:pPr>
        <w:pStyle w:val="Normal"/>
        <w:rPr/>
      </w:pPr>
      <w:r>
        <w:rPr>
          <w:rFonts w:eastAsia="Verdana" w:cs="Verdana" w:ascii="Verdana" w:hAnsi="Verdana"/>
          <w:color w:val="000000"/>
        </w:rPr>
        <w:tab/>
        <w:tab/>
        <w:tab/>
        <w:tab/>
        <w:tab/>
        <w:tab/>
        <w:tab/>
        <w:tab/>
        <w:tab/>
        <w:tab/>
      </w:r>
      <w:r>
        <w:rPr>
          <w:rFonts w:cs="Verdana" w:ascii="Verdana" w:hAnsi="Verdana"/>
          <w:color w:val="000000"/>
        </w:rPr>
        <w:tab/>
        <w:t xml:space="preserve">       </w:t>
      </w:r>
    </w:p>
    <w:p>
      <w:pPr>
        <w:pStyle w:val="Normal"/>
        <w:rPr/>
      </w:pPr>
      <w:r>
        <w:rPr>
          <w:rFonts w:eastAsia="Verdana" w:cs="Verdana" w:ascii="Verdana" w:hAnsi="Verdana"/>
          <w:color w:val="000000"/>
        </w:rPr>
        <w:t xml:space="preserve">   </w:t>
      </w:r>
    </w:p>
    <w:p>
      <w:pPr>
        <w:pStyle w:val="Normal"/>
        <w:rPr>
          <w:rFonts w:ascii="Verdana" w:hAnsi="Verdana" w:eastAsia="Verdana" w:cs="Verdana"/>
          <w:color w:val="000000"/>
        </w:rPr>
      </w:pPr>
      <w:r>
        <w:rPr>
          <w:rFonts w:eastAsia="Verdana" w:cs="Verdana" w:ascii="Verdana" w:hAnsi="Verdana"/>
          <w:color w:val="000000"/>
        </w:rPr>
      </w:r>
    </w:p>
    <w:p>
      <w:pPr>
        <w:pStyle w:val="Normal"/>
        <w:rPr/>
      </w:pPr>
      <w:r>
        <w:rPr>
          <w:rFonts w:cs="Verdana" w:ascii="Verdana" w:hAnsi="Verdana"/>
          <w:b/>
          <w:color w:val="000000"/>
          <w:sz w:val="28"/>
          <w:szCs w:val="28"/>
        </w:rPr>
        <w:t xml:space="preserve">5. Abschlussrunde </w:t>
      </w:r>
      <w:r>
        <w:rPr>
          <w:rFonts w:cs="Verdana" w:ascii="Verdana" w:hAnsi="Verdana"/>
          <w:b/>
          <w:bCs/>
          <w:sz w:val="28"/>
          <w:szCs w:val="28"/>
        </w:rPr>
        <w:t>18:55 – 19:00</w:t>
      </w:r>
    </w:p>
    <w:p>
      <w:pPr>
        <w:pStyle w:val="Normal"/>
        <w:rPr/>
      </w:pPr>
      <w:r>
        <w:rPr/>
      </w:r>
    </w:p>
    <w:p>
      <w:pPr>
        <w:pStyle w:val="Normal"/>
        <w:rPr/>
      </w:pPr>
      <w:r>
        <w:rPr/>
      </w:r>
    </w:p>
    <w:p>
      <w:pPr>
        <w:pStyle w:val="Normal"/>
        <w:rPr>
          <w:rFonts w:ascii="Verdana" w:hAnsi="Verdana" w:cs="Verdana"/>
        </w:rPr>
      </w:pPr>
      <w:r>
        <w:rPr>
          <w:rFonts w:cs="Verdana" w:ascii="Verdana" w:hAnsi="Verdana"/>
        </w:rPr>
      </w:r>
    </w:p>
    <w:p>
      <w:pPr>
        <w:pStyle w:val="Textkrper"/>
        <w:spacing w:before="240" w:after="120"/>
        <w:rPr>
          <w:rFonts w:ascii="Verdana" w:hAnsi="Verdana" w:cs="Verdana"/>
        </w:rPr>
      </w:pPr>
      <w:r>
        <w:rPr>
          <w:rFonts w:cs="Verdana" w:ascii="Verdana" w:hAnsi="Verdana"/>
        </w:rPr>
      </w:r>
    </w:p>
    <w:p>
      <w:pPr>
        <w:pStyle w:val="Textkrper"/>
        <w:spacing w:before="240" w:after="120"/>
        <w:rPr>
          <w:rFonts w:ascii="Verdana" w:hAnsi="Verdana" w:cs="Verdana"/>
        </w:rPr>
      </w:pPr>
      <w:r>
        <w:rPr>
          <w:rFonts w:cs="Verdana" w:ascii="Verdana" w:hAnsi="Verdana"/>
        </w:rPr>
      </w:r>
    </w:p>
    <w:p>
      <w:pPr>
        <w:pStyle w:val="Normal"/>
        <w:rPr>
          <w:rFonts w:ascii="Verdana" w:hAnsi="Verdana" w:cs="Verdana"/>
        </w:rPr>
      </w:pPr>
      <w:r>
        <w:rPr>
          <w:rFonts w:cs="Verdana" w:ascii="Verdana" w:hAnsi="Verdana"/>
        </w:rPr>
      </w:r>
    </w:p>
    <w:p>
      <w:pPr>
        <w:pStyle w:val="Normal"/>
        <w:spacing w:before="240" w:after="120"/>
        <w:rPr/>
      </w:pPr>
      <w:r>
        <w:rPr>
          <w:rFonts w:eastAsia="Verdana" w:cs="Verdana" w:ascii="Verdana" w:hAnsi="Verdana"/>
          <w:b/>
          <w:color w:val="000000"/>
        </w:rPr>
        <w:t xml:space="preserve">  </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Symbol">
    <w:charset w:val="00"/>
    <w:family w:val="roman"/>
    <w:pitch w:val="variable"/>
  </w:font>
  <w:font w:name="OpenSymbol">
    <w:altName w:val="Arial Unicode MS"/>
    <w:charset w:val="00"/>
    <w:family w:val="roman"/>
    <w:pitch w:val="variable"/>
  </w:font>
  <w:font w:name="Verdana">
    <w:charset w:val="00"/>
    <w:family w:val="roman"/>
    <w:pitch w:val="variable"/>
  </w:font>
  <w:font w:name="Calibri">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Arial">
    <w:charset w:val="00"/>
    <w:family w:val="roman"/>
    <w:pitch w:val="variable"/>
  </w:font>
  <w:font w:name="Noto Sans">
    <w:charset w:val="00"/>
    <w:family w:val="roman"/>
    <w:pitch w:val="variable"/>
  </w:font>
  <w:font w:name="Roboto">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color w:val="000000"/>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color w:val="000000"/>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color w:val="000000"/>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AT" w:eastAsia="de-A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Liberation Serif" w:hAnsi="Liberation Serif" w:eastAsia="SimSun" w:cs="Arial"/>
      <w:color w:val="auto"/>
      <w:kern w:val="2"/>
      <w:sz w:val="24"/>
      <w:szCs w:val="24"/>
      <w:lang w:val="de-AT" w:eastAsia="zh-CN" w:bidi="hi-IN"/>
    </w:rPr>
  </w:style>
  <w:style w:type="paragraph" w:styleId="Berschrift1">
    <w:name w:val="Heading 1"/>
    <w:basedOn w:val="Berschrift"/>
    <w:next w:val="Textkrper"/>
    <w:qFormat/>
    <w:pPr>
      <w:outlineLvl w:val="0"/>
    </w:pPr>
    <w:rPr>
      <w:rFonts w:ascii="Liberation Serif" w:hAnsi="Liberation Serif" w:eastAsia="NSimSun"/>
      <w:b/>
      <w:bCs/>
      <w:sz w:val="48"/>
      <w:szCs w:val="48"/>
    </w:rPr>
  </w:style>
  <w:style w:type="paragraph" w:styleId="Berschrift2">
    <w:name w:val="Heading 2"/>
    <w:basedOn w:val="Berschrift"/>
    <w:next w:val="Textkrper"/>
    <w:qFormat/>
    <w:pPr>
      <w:spacing w:before="200" w:after="120"/>
      <w:outlineLvl w:val="1"/>
    </w:pPr>
    <w:rPr>
      <w:rFonts w:ascii="Liberation Serif" w:hAnsi="Liberation Serif" w:eastAsia="NSimSun"/>
      <w:b/>
      <w:bCs/>
      <w:sz w:val="36"/>
      <w:szCs w:val="36"/>
    </w:rPr>
  </w:style>
  <w:style w:type="paragraph" w:styleId="Berschrift3">
    <w:name w:val="Heading 3"/>
    <w:basedOn w:val="Berschrift"/>
    <w:next w:val="Textkrper"/>
    <w:qFormat/>
    <w:pPr>
      <w:spacing w:before="140" w:after="120"/>
      <w:outlineLvl w:val="2"/>
    </w:pPr>
    <w:rPr>
      <w:rFonts w:ascii="Liberation Serif" w:hAnsi="Liberation Serif" w:eastAsia="NSimSun"/>
      <w:b/>
      <w:bCs/>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OpenSymbol"/>
      <w:color w:val="000000"/>
    </w:rPr>
  </w:style>
  <w:style w:type="character" w:styleId="WW8Num2z1" w:customStyle="1">
    <w:name w:val="WW8Num2z1"/>
    <w:qFormat/>
    <w:rPr>
      <w:rFonts w:ascii="OpenSymbol" w:hAnsi="OpenSymbol" w:cs="OpenSymbol"/>
    </w:rPr>
  </w:style>
  <w:style w:type="character" w:styleId="WW8Num3z0" w:customStyle="1">
    <w:name w:val="WW8Num3z0"/>
    <w:qFormat/>
    <w:rPr>
      <w:rFonts w:ascii="Symbol" w:hAnsi="Symbol" w:eastAsia="Verdana" w:cs="OpenSymbol"/>
      <w:color w:val="000000"/>
      <w:sz w:val="24"/>
      <w:szCs w:val="24"/>
      <w:lang w:val="de-AT"/>
    </w:rPr>
  </w:style>
  <w:style w:type="character" w:styleId="WW8Num3z1" w:customStyle="1">
    <w:name w:val="WW8Num3z1"/>
    <w:qFormat/>
    <w:rPr>
      <w:rFonts w:ascii="OpenSymbol" w:hAnsi="OpenSymbol" w:cs="OpenSymbol"/>
      <w:sz w:val="24"/>
      <w:szCs w:val="24"/>
      <w:lang w:val="de-AT"/>
    </w:rPr>
  </w:style>
  <w:style w:type="character" w:styleId="WW8Num4z0" w:customStyle="1">
    <w:name w:val="WW8Num4z0"/>
    <w:qFormat/>
    <w:rPr>
      <w:rFonts w:ascii="Symbol" w:hAnsi="Symbol" w:cs="OpenSymbol"/>
    </w:rPr>
  </w:style>
  <w:style w:type="character" w:styleId="WW8Num4z1" w:customStyle="1">
    <w:name w:val="WW8Num4z1"/>
    <w:qFormat/>
    <w:rPr>
      <w:rFonts w:ascii="OpenSymbol" w:hAnsi="OpenSymbol" w:cs="OpenSymbol"/>
    </w:rPr>
  </w:style>
  <w:style w:type="character" w:styleId="WW8Num5z0" w:customStyle="1">
    <w:name w:val="WW8Num5z0"/>
    <w:qFormat/>
    <w:rPr>
      <w:rFonts w:ascii="Symbol" w:hAnsi="Symbol" w:cs="OpenSymbol"/>
      <w:color w:val="000000"/>
    </w:rPr>
  </w:style>
  <w:style w:type="character" w:styleId="WW8Num5z1" w:customStyle="1">
    <w:name w:val="WW8Num5z1"/>
    <w:qFormat/>
    <w:rPr>
      <w:rFonts w:ascii="OpenSymbol" w:hAnsi="OpenSymbol" w:cs="OpenSymbol"/>
    </w:rPr>
  </w:style>
  <w:style w:type="character" w:styleId="AbsatzStandardschriftart7" w:customStyle="1">
    <w:name w:val="Absatz-Standardschriftart7"/>
    <w:qFormat/>
    <w:rPr/>
  </w:style>
  <w:style w:type="character" w:styleId="AbsatzStandardschriftart6" w:customStyle="1">
    <w:name w:val="Absatz-Standardschriftart6"/>
    <w:qFormat/>
    <w:rPr/>
  </w:style>
  <w:style w:type="character" w:styleId="AbsatzStandardschriftart5" w:customStyle="1">
    <w:name w:val="Absatz-Standardschriftart5"/>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6z0" w:customStyle="1">
    <w:name w:val="WW8Num6z0"/>
    <w:qFormat/>
    <w:rPr>
      <w:rFonts w:ascii="Symbol" w:hAnsi="Symbol" w:eastAsia="Verdana" w:cs="OpenSymbol"/>
      <w:color w:val="000000"/>
    </w:rPr>
  </w:style>
  <w:style w:type="character" w:styleId="WW8Num6z1" w:customStyle="1">
    <w:name w:val="WW8Num6z1"/>
    <w:qFormat/>
    <w:rPr>
      <w:rFonts w:ascii="OpenSymbol" w:hAnsi="OpenSymbol" w:cs="OpenSymbol"/>
    </w:rPr>
  </w:style>
  <w:style w:type="character" w:styleId="WW8Num7z0" w:customStyle="1">
    <w:name w:val="WW8Num7z0"/>
    <w:qFormat/>
    <w:rPr>
      <w:rFonts w:ascii="Symbol" w:hAnsi="Symbol" w:cs="OpenSymbol"/>
      <w:caps w:val="false"/>
      <w:smallCaps w:val="false"/>
      <w:strike w:val="false"/>
      <w:dstrike w:val="false"/>
      <w:color w:val="000000"/>
      <w:position w:val="0"/>
      <w:sz w:val="24"/>
      <w:sz w:val="24"/>
      <w:szCs w:val="24"/>
      <w:vertAlign w:val="baseline"/>
    </w:rPr>
  </w:style>
  <w:style w:type="character" w:styleId="WW8Num7z1" w:customStyle="1">
    <w:name w:val="WW8Num7z1"/>
    <w:qFormat/>
    <w:rPr>
      <w:rFonts w:ascii="OpenSymbol" w:hAnsi="OpenSymbol" w:cs="OpenSymbol"/>
    </w:rPr>
  </w:style>
  <w:style w:type="character" w:styleId="WW8Num8z0" w:customStyle="1">
    <w:name w:val="WW8Num8z0"/>
    <w:qFormat/>
    <w:rPr>
      <w:rFonts w:ascii="Symbol" w:hAnsi="Symbol" w:eastAsia="Verdana" w:cs="OpenSymbol"/>
      <w:color w:val="000000"/>
    </w:rPr>
  </w:style>
  <w:style w:type="character" w:styleId="WW8Num8z1" w:customStyle="1">
    <w:name w:val="WW8Num8z1"/>
    <w:qFormat/>
    <w:rPr>
      <w:rFonts w:ascii="OpenSymbol" w:hAnsi="OpenSymbol" w:cs="OpenSymbol"/>
    </w:rPr>
  </w:style>
  <w:style w:type="character" w:styleId="AbsatzStandardschriftart4" w:customStyle="1">
    <w:name w:val="Absatz-Standardschriftart4"/>
    <w:qFormat/>
    <w:rPr/>
  </w:style>
  <w:style w:type="character" w:styleId="AbsatzStandardschriftart3" w:customStyle="1">
    <w:name w:val="Absatz-Standardschriftart3"/>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AbsatzStandardschriftart2" w:customStyle="1">
    <w:name w:val="Absatz-Standardschriftart2"/>
    <w:qFormat/>
    <w:rPr/>
  </w:style>
  <w:style w:type="character" w:styleId="AbsatzStandardschriftart1" w:customStyle="1">
    <w:name w:val="Absatz-Standardschriftart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Internetverknpfung">
    <w:name w:val="Internetverknüpfung"/>
    <w:rPr>
      <w:color w:val="000080"/>
      <w:u w:val="single"/>
    </w:rPr>
  </w:style>
  <w:style w:type="character" w:styleId="Aufzhlungszeichen1" w:customStyle="1">
    <w:name w:val="Aufzählungszeichen1"/>
    <w:qFormat/>
    <w:rPr>
      <w:rFonts w:ascii="OpenSymbol" w:hAnsi="OpenSymbol" w:eastAsia="OpenSymbol" w:cs="OpenSymbol"/>
    </w:rPr>
  </w:style>
  <w:style w:type="character" w:styleId="ListLabel1" w:customStyle="1">
    <w:name w:val="ListLabel 1"/>
    <w:qFormat/>
    <w:rPr>
      <w:rFonts w:eastAsia="Calibri" w:cs="Arial"/>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Strong">
    <w:name w:val="Strong"/>
    <w:qFormat/>
    <w:rPr>
      <w:b/>
      <w:bCs/>
    </w:rPr>
  </w:style>
  <w:style w:type="character" w:styleId="Aufzhlungszeichen2" w:customStyle="1">
    <w:name w:val="Aufzählungszeichen2"/>
    <w:qFormat/>
    <w:rPr>
      <w:rFonts w:ascii="OpenSymbol" w:hAnsi="OpenSymbol" w:eastAsia="OpenSymbol" w:cs="OpenSymbol"/>
    </w:rPr>
  </w:style>
  <w:style w:type="character" w:styleId="ListLabel16" w:customStyle="1">
    <w:name w:val="ListLabel 16"/>
    <w:qFormat/>
    <w:rPr>
      <w:rFonts w:cs="Calibri"/>
      <w:lang w:val="de-AT"/>
    </w:rPr>
  </w:style>
  <w:style w:type="character" w:styleId="Zitat1" w:customStyle="1">
    <w:name w:val="Zitat1"/>
    <w:qFormat/>
    <w:rPr>
      <w:i/>
      <w:iCs/>
    </w:rPr>
  </w:style>
  <w:style w:type="character" w:styleId="ListLabel27" w:customStyle="1">
    <w:name w:val="ListLabel 27"/>
    <w:qFormat/>
    <w:rPr>
      <w:rFonts w:ascii="Verdana" w:hAnsi="Verdana" w:eastAsia="Verdana" w:cs="Verdana"/>
      <w:color w:val="000000"/>
      <w:lang w:val="de-DE"/>
    </w:rPr>
  </w:style>
  <w:style w:type="character" w:styleId="ListLabel19" w:customStyle="1">
    <w:name w:val="ListLabel 19"/>
    <w:qFormat/>
    <w:rPr>
      <w:sz w:val="20"/>
    </w:rPr>
  </w:style>
  <w:style w:type="character" w:styleId="ListLabel20" w:customStyle="1">
    <w:name w:val="ListLabel 20"/>
    <w:qFormat/>
    <w:rPr>
      <w:rFonts w:cs="Times New Roman"/>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UnresolvedMention">
    <w:name w:val="Unresolved Mention"/>
    <w:qFormat/>
    <w:rPr>
      <w:color w:val="605E5C"/>
      <w:shd w:fill="E1DFDD" w:val="clear"/>
    </w:rPr>
  </w:style>
  <w:style w:type="character" w:styleId="Aufzhlungszeichen3" w:customStyle="1">
    <w:name w:val="Aufzählungszeichen3"/>
    <w:qFormat/>
    <w:rPr>
      <w:rFonts w:ascii="OpenSymbol" w:hAnsi="OpenSymbol" w:eastAsia="OpenSymbol" w:cs="OpenSymbol"/>
    </w:rPr>
  </w:style>
  <w:style w:type="character" w:styleId="ListLabel61" w:customStyle="1">
    <w:name w:val="ListLabel 61"/>
    <w:qFormat/>
    <w:rPr>
      <w:rFonts w:ascii="Calibri" w:hAnsi="Calibri" w:eastAsia="Verdana" w:cs="Verdana"/>
      <w:color w:val="000000"/>
      <w:lang w:val="de-DE"/>
    </w:rPr>
  </w:style>
  <w:style w:type="character" w:styleId="ListLabel62" w:customStyle="1">
    <w:name w:val="ListLabel 62"/>
    <w:qFormat/>
    <w:rPr>
      <w:rFonts w:ascii="Verdana" w:hAnsi="Verdana" w:eastAsia="Verdana" w:cs="Verdana"/>
      <w:color w:val="000000"/>
      <w:lang w:val="de-DE"/>
    </w:rPr>
  </w:style>
  <w:style w:type="character" w:styleId="ListLabel63" w:customStyle="1">
    <w:name w:val="ListLabel 63"/>
    <w:qFormat/>
    <w:rPr>
      <w:rFonts w:ascii="Verdana" w:hAnsi="Verdana" w:cs="Verdana"/>
      <w:color w:val="000080"/>
      <w:u w:val="single"/>
      <w:lang w:val="de-AT"/>
    </w:rPr>
  </w:style>
  <w:style w:type="character" w:styleId="ListLabel92" w:customStyle="1">
    <w:name w:val="ListLabel 92"/>
    <w:qFormat/>
    <w:rPr>
      <w:rFonts w:ascii="Calibri" w:hAnsi="Calibri" w:eastAsia="Verdana" w:cs="Verdana"/>
      <w:color w:val="000000"/>
      <w:lang w:val="de-DE"/>
    </w:rPr>
  </w:style>
  <w:style w:type="character" w:styleId="ListLabel93" w:customStyle="1">
    <w:name w:val="ListLabel 93"/>
    <w:qFormat/>
    <w:rPr>
      <w:rFonts w:ascii="Verdana" w:hAnsi="Verdana" w:eastAsia="Verdana" w:cs="Verdana"/>
      <w:color w:val="000000"/>
      <w:lang w:val="de-DE"/>
    </w:rPr>
  </w:style>
  <w:style w:type="character" w:styleId="ListLabel80" w:customStyle="1">
    <w:name w:val="ListLabel 80"/>
    <w:qFormat/>
    <w:rPr>
      <w:rFonts w:ascii="Verdana" w:hAnsi="Verdana" w:cs="Verdana"/>
    </w:rPr>
  </w:style>
  <w:style w:type="character" w:styleId="ListLabel81" w:customStyle="1">
    <w:name w:val="ListLabel 81"/>
    <w:qFormat/>
    <w:rPr>
      <w:rFonts w:ascii="Verdana" w:hAnsi="Verdana" w:eastAsia="Verdana" w:cs="Verdana"/>
      <w:color w:val="FF0000"/>
      <w:sz w:val="20"/>
    </w:rPr>
  </w:style>
  <w:style w:type="character" w:styleId="Aufzhlungszeichen4" w:customStyle="1">
    <w:name w:val="Aufzählungszeichen4"/>
    <w:qFormat/>
    <w:rPr>
      <w:rFonts w:ascii="OpenSymbol" w:hAnsi="OpenSymbol" w:eastAsia="OpenSymbol" w:cs="OpenSymbol"/>
    </w:rPr>
  </w:style>
  <w:style w:type="character" w:styleId="Aufzhlungszeichen5" w:customStyle="1">
    <w:name w:val="Aufzählungszeichen5"/>
    <w:qFormat/>
    <w:rPr>
      <w:rFonts w:ascii="OpenSymbol" w:hAnsi="OpenSymbol" w:eastAsia="OpenSymbol" w:cs="OpenSymbol"/>
    </w:rPr>
  </w:style>
  <w:style w:type="character" w:styleId="ListLabel94">
    <w:name w:val="ListLabel 94"/>
    <w:qFormat/>
    <w:rPr>
      <w:rFonts w:cs="OpenSymbol"/>
      <w:color w:val="000000"/>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color w:val="000000"/>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color w:val="000000"/>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color w:val="000000"/>
      <w:sz w:val="24"/>
      <w:szCs w:val="24"/>
      <w:lang w:val="de-AT"/>
    </w:rPr>
  </w:style>
  <w:style w:type="character" w:styleId="ListLabel104">
    <w:name w:val="ListLabel 104"/>
    <w:qFormat/>
    <w:rPr>
      <w:rFonts w:cs="OpenSymbol"/>
      <w:sz w:val="24"/>
      <w:szCs w:val="24"/>
      <w:lang w:val="de-AT"/>
    </w:rPr>
  </w:style>
  <w:style w:type="character" w:styleId="ListLabel105">
    <w:name w:val="ListLabel 105"/>
    <w:qFormat/>
    <w:rPr>
      <w:rFonts w:cs="OpenSymbol"/>
      <w:sz w:val="24"/>
      <w:szCs w:val="24"/>
      <w:lang w:val="de-AT"/>
    </w:rPr>
  </w:style>
  <w:style w:type="character" w:styleId="ListLabel106">
    <w:name w:val="ListLabel 106"/>
    <w:qFormat/>
    <w:rPr>
      <w:rFonts w:cs="OpenSymbol"/>
      <w:color w:val="000000"/>
      <w:sz w:val="24"/>
      <w:szCs w:val="24"/>
      <w:lang w:val="de-AT"/>
    </w:rPr>
  </w:style>
  <w:style w:type="character" w:styleId="ListLabel107">
    <w:name w:val="ListLabel 107"/>
    <w:qFormat/>
    <w:rPr>
      <w:rFonts w:cs="OpenSymbol"/>
      <w:sz w:val="24"/>
      <w:szCs w:val="24"/>
      <w:lang w:val="de-AT"/>
    </w:rPr>
  </w:style>
  <w:style w:type="character" w:styleId="ListLabel108">
    <w:name w:val="ListLabel 108"/>
    <w:qFormat/>
    <w:rPr>
      <w:rFonts w:cs="OpenSymbol"/>
      <w:sz w:val="24"/>
      <w:szCs w:val="24"/>
      <w:lang w:val="de-AT"/>
    </w:rPr>
  </w:style>
  <w:style w:type="character" w:styleId="ListLabel109">
    <w:name w:val="ListLabel 109"/>
    <w:qFormat/>
    <w:rPr>
      <w:rFonts w:cs="OpenSymbol"/>
      <w:color w:val="000000"/>
      <w:sz w:val="24"/>
      <w:szCs w:val="24"/>
      <w:lang w:val="de-AT"/>
    </w:rPr>
  </w:style>
  <w:style w:type="character" w:styleId="ListLabel110">
    <w:name w:val="ListLabel 110"/>
    <w:qFormat/>
    <w:rPr>
      <w:rFonts w:cs="OpenSymbol"/>
      <w:sz w:val="24"/>
      <w:szCs w:val="24"/>
      <w:lang w:val="de-AT"/>
    </w:rPr>
  </w:style>
  <w:style w:type="character" w:styleId="ListLabel111">
    <w:name w:val="ListLabel 111"/>
    <w:qFormat/>
    <w:rPr>
      <w:rFonts w:cs="OpenSymbol"/>
      <w:sz w:val="24"/>
      <w:szCs w:val="24"/>
      <w:lang w:val="de-AT"/>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ascii="Verdana" w:hAnsi="Verdana" w:eastAsia="Verdana" w:cs="Verdana"/>
      <w:color w:val="000000"/>
    </w:rPr>
  </w:style>
  <w:style w:type="character" w:styleId="ListLabel122">
    <w:name w:val="ListLabel 122"/>
    <w:qFormat/>
    <w:rPr>
      <w:rFonts w:cs="OpenSymbol"/>
      <w:color w:val="000000"/>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color w:val="000000"/>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color w:val="000000"/>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ascii="Verdana" w:hAnsi="Verdana" w:eastAsia="Verdana" w:cs="Verdana"/>
      <w:color w:val="000000"/>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VorformatierterText" w:customStyle="1">
    <w:name w:val="Vorformatierter Text"/>
    <w:basedOn w:val="Normal"/>
    <w:qFormat/>
    <w:pPr/>
    <w:rPr>
      <w:rFonts w:ascii="Liberation Mono" w:hAnsi="Liberation Mono" w:eastAsia="NSimSun" w:cs="Liberation Mono"/>
      <w:sz w:val="20"/>
      <w:szCs w:val="20"/>
    </w:rPr>
  </w:style>
  <w:style w:type="paragraph" w:styleId="ListParagraph" w:customStyle="1">
    <w:name w:val="List Paragraph"/>
    <w:basedOn w:val="Normal"/>
    <w:qFormat/>
    <w:pPr>
      <w:spacing w:before="0" w:after="0"/>
      <w:ind w:left="720" w:hanging="0"/>
      <w:contextualSpacing/>
    </w:pPr>
    <w:rPr/>
  </w:style>
  <w:style w:type="paragraph" w:styleId="Tabelleninhalt" w:customStyle="1">
    <w:name w:val="Tabelleninhalt"/>
    <w:basedOn w:val="Normal"/>
    <w:qFormat/>
    <w:pPr>
      <w:suppressLineNumbers/>
    </w:pPr>
    <w:rPr/>
  </w:style>
  <w:style w:type="paragraph" w:styleId="Tabellenberschrift" w:customStyle="1">
    <w:name w:val="Tabellenüberschrift"/>
    <w:basedOn w:val="Tabelleninhalt"/>
    <w:qFormat/>
    <w:pPr>
      <w:jc w:val="center"/>
    </w:pPr>
    <w:rPr>
      <w:b/>
      <w:bCs/>
    </w:rPr>
  </w:style>
  <w:style w:type="paragraph" w:styleId="KopfundFuzeile" w:customStyle="1">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Normal"/>
    <w:pPr>
      <w:suppressLineNumbers/>
      <w:tabs>
        <w:tab w:val="clear" w:pos="709"/>
        <w:tab w:val="center" w:pos="4819" w:leader="none"/>
        <w:tab w:val="right" w:pos="9638" w:leader="none"/>
      </w:tabs>
    </w:pPr>
    <w:rPr/>
  </w:style>
  <w:style w:type="paragraph" w:styleId="Listenkopf" w:customStyle="1">
    <w:name w:val="Listenkopf"/>
    <w:basedOn w:val="Normal"/>
    <w:next w:val="Listeninhalt"/>
    <w:qFormat/>
    <w:pPr/>
    <w:rPr/>
  </w:style>
  <w:style w:type="paragraph" w:styleId="Listeninhalt" w:customStyle="1">
    <w:name w:val="Listeninhalt"/>
    <w:basedOn w:val="Normal"/>
    <w:qFormat/>
    <w:pPr>
      <w:ind w:left="567" w:hanging="0"/>
    </w:pPr>
    <w:rPr/>
  </w:style>
  <w:style w:type="paragraph" w:styleId="ObjektohneFllung" w:customStyle="1">
    <w:name w:val="Objekt ohne Füllung"/>
    <w:basedOn w:val="Normal"/>
    <w:qFormat/>
    <w:pPr>
      <w:spacing w:lineRule="atLeast" w:line="200"/>
    </w:pPr>
    <w:rPr>
      <w:rFonts w:ascii="Arial" w:hAnsi="Arial"/>
      <w:sz w:val="36"/>
    </w:rPr>
  </w:style>
  <w:style w:type="paragraph" w:styleId="ObjektohneFllungundLinie" w:customStyle="1">
    <w:name w:val="Objekt ohne Füllung und Linie"/>
    <w:basedOn w:val="Normal"/>
    <w:qFormat/>
    <w:pPr>
      <w:spacing w:lineRule="atLeast" w:line="200"/>
    </w:pPr>
    <w:rPr>
      <w:rFonts w:ascii="Arial" w:hAnsi="Arial"/>
      <w:sz w:val="36"/>
    </w:rPr>
  </w:style>
  <w:style w:type="paragraph" w:styleId="Text" w:customStyle="1">
    <w:name w:val="Text"/>
    <w:basedOn w:val="Caption"/>
    <w:qFormat/>
    <w:pPr/>
    <w:rPr/>
  </w:style>
  <w:style w:type="paragraph" w:styleId="A4" w:customStyle="1">
    <w:name w:val="A4"/>
    <w:basedOn w:val="Text"/>
    <w:qFormat/>
    <w:pPr/>
    <w:rPr>
      <w:rFonts w:ascii="Noto Sans" w:hAnsi="Noto Sans" w:cs="Noto Sans"/>
      <w:sz w:val="36"/>
    </w:rPr>
  </w:style>
  <w:style w:type="paragraph" w:styleId="TitelA4" w:customStyle="1">
    <w:name w:val="Titel A4"/>
    <w:basedOn w:val="A4"/>
    <w:qFormat/>
    <w:pPr/>
    <w:rPr>
      <w:sz w:val="87"/>
    </w:rPr>
  </w:style>
  <w:style w:type="paragraph" w:styleId="BerschriftA4" w:customStyle="1">
    <w:name w:val="Überschrift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cs="Noto Sans"/>
      <w:sz w:val="95"/>
    </w:rPr>
  </w:style>
  <w:style w:type="paragraph" w:styleId="TitelA0" w:customStyle="1">
    <w:name w:val="Titel A0"/>
    <w:basedOn w:val="A0"/>
    <w:qFormat/>
    <w:pPr/>
    <w:rPr>
      <w:sz w:val="191"/>
    </w:rPr>
  </w:style>
  <w:style w:type="paragraph" w:styleId="BerschriftA0" w:customStyle="1">
    <w:name w:val="Überschrift A0"/>
    <w:basedOn w:val="A0"/>
    <w:qFormat/>
    <w:pPr/>
    <w:rPr>
      <w:sz w:val="143"/>
    </w:rPr>
  </w:style>
  <w:style w:type="paragraph" w:styleId="TextA0" w:customStyle="1">
    <w:name w:val="Text A0"/>
    <w:basedOn w:val="A0"/>
    <w:qFormat/>
    <w:pPr/>
    <w:rPr/>
  </w:style>
  <w:style w:type="paragraph" w:styleId="Grafik" w:customStyle="1">
    <w:name w:val="Grafik"/>
    <w:qFormat/>
    <w:pPr>
      <w:widowControl w:val="false"/>
      <w:suppressAutoHyphens w:val="true"/>
      <w:bidi w:val="0"/>
      <w:jc w:val="left"/>
    </w:pPr>
    <w:rPr>
      <w:rFonts w:ascii="Liberation Sans" w:hAnsi="Liberation Sans" w:eastAsia="Tahoma" w:cs="Liberation Sans"/>
      <w:color w:val="auto"/>
      <w:kern w:val="2"/>
      <w:sz w:val="36"/>
      <w:szCs w:val="24"/>
      <w:lang w:val="de-AT" w:eastAsia="zh-CN" w:bidi="hi-IN"/>
    </w:rPr>
  </w:style>
  <w:style w:type="paragraph" w:styleId="Formen" w:customStyle="1">
    <w:name w:val="Formen"/>
    <w:basedOn w:val="Grafik"/>
    <w:qFormat/>
    <w:pPr/>
    <w:rPr>
      <w:b/>
      <w:sz w:val="28"/>
    </w:rPr>
  </w:style>
  <w:style w:type="paragraph" w:styleId="Ausgefllt" w:customStyle="1">
    <w:name w:val="Ausgefüllt"/>
    <w:basedOn w:val="Formen"/>
    <w:qFormat/>
    <w:pPr/>
    <w:rPr/>
  </w:style>
  <w:style w:type="paragraph" w:styleId="Ausgeflltblau" w:customStyle="1">
    <w:name w:val="Ausgefüllt blau"/>
    <w:basedOn w:val="Ausgefllt"/>
    <w:qFormat/>
    <w:pPr/>
    <w:rPr>
      <w:color w:val="FFFFFF"/>
    </w:rPr>
  </w:style>
  <w:style w:type="paragraph" w:styleId="Ausgeflltgrn" w:customStyle="1">
    <w:name w:val="Ausgefüllt grün"/>
    <w:basedOn w:val="Ausgefllt"/>
    <w:qFormat/>
    <w:pPr/>
    <w:rPr>
      <w:color w:val="FFFFFF"/>
    </w:rPr>
  </w:style>
  <w:style w:type="paragraph" w:styleId="Ausgeflltrot" w:customStyle="1">
    <w:name w:val="Ausgefüllt rot"/>
    <w:basedOn w:val="Ausgefllt"/>
    <w:qFormat/>
    <w:pPr/>
    <w:rPr>
      <w:color w:val="FFFFFF"/>
    </w:rPr>
  </w:style>
  <w:style w:type="paragraph" w:styleId="Ausgeflltgelb" w:customStyle="1">
    <w:name w:val="Ausgefüllt gelb"/>
    <w:basedOn w:val="Ausgefllt"/>
    <w:qFormat/>
    <w:pPr/>
    <w:rPr>
      <w:color w:val="FFFFFF"/>
    </w:rPr>
  </w:style>
  <w:style w:type="paragraph" w:styleId="Umrandet" w:customStyle="1">
    <w:name w:val="Umrandet"/>
    <w:basedOn w:val="Formen"/>
    <w:qFormat/>
    <w:pPr/>
    <w:rPr/>
  </w:style>
  <w:style w:type="paragraph" w:styleId="Umrandetblau" w:customStyle="1">
    <w:name w:val="Umrandet blau"/>
    <w:basedOn w:val="Umrandet"/>
    <w:qFormat/>
    <w:pPr/>
    <w:rPr>
      <w:color w:val="355269"/>
    </w:rPr>
  </w:style>
  <w:style w:type="paragraph" w:styleId="Umrandetgrn" w:customStyle="1">
    <w:name w:val="Umrandet grün"/>
    <w:basedOn w:val="Umrandet"/>
    <w:qFormat/>
    <w:pPr/>
    <w:rPr>
      <w:color w:val="127622"/>
    </w:rPr>
  </w:style>
  <w:style w:type="paragraph" w:styleId="Umrandetrot" w:customStyle="1">
    <w:name w:val="Umrandet rot"/>
    <w:basedOn w:val="Umrandet"/>
    <w:qFormat/>
    <w:pPr/>
    <w:rPr>
      <w:color w:val="C9211E"/>
    </w:rPr>
  </w:style>
  <w:style w:type="paragraph" w:styleId="Umrandetgelb" w:customStyle="1">
    <w:name w:val="Umrandet gelb"/>
    <w:basedOn w:val="Umrandet"/>
    <w:qFormat/>
    <w:pPr/>
    <w:rPr>
      <w:color w:val="B47804"/>
    </w:rPr>
  </w:style>
  <w:style w:type="paragraph" w:styleId="Linien" w:customStyle="1">
    <w:name w:val="Linien"/>
    <w:basedOn w:val="Grafik"/>
    <w:qFormat/>
    <w:pPr/>
    <w:rPr/>
  </w:style>
  <w:style w:type="paragraph" w:styleId="Pfeillinie" w:customStyle="1">
    <w:name w:val="Pfeillinie"/>
    <w:basedOn w:val="Linien"/>
    <w:qFormat/>
    <w:pPr/>
    <w:rPr/>
  </w:style>
  <w:style w:type="paragraph" w:styleId="GestrichelteLinie" w:customStyle="1">
    <w:name w:val="Gestrichelte Linie"/>
    <w:basedOn w:val="Linien"/>
    <w:qFormat/>
    <w:pPr/>
    <w:rPr/>
  </w:style>
  <w:style w:type="paragraph" w:styleId="TitelundInhaltLTGliederung1" w:customStyle="1">
    <w:name w:val="Titel und Inhalt~LT~Gliederung 1"/>
    <w:qFormat/>
    <w:pPr>
      <w:widowControl w:val="false"/>
      <w:suppressAutoHyphens w:val="true"/>
      <w:bidi w:val="0"/>
      <w:spacing w:lineRule="atLeast" w:line="200" w:before="283" w:after="0"/>
      <w:jc w:val="left"/>
    </w:pPr>
    <w:rPr>
      <w:rFonts w:ascii="Arial" w:hAnsi="Arial" w:eastAsia="Tahoma" w:cs="Liberation Sans"/>
      <w:color w:val="000000"/>
      <w:kern w:val="2"/>
      <w:sz w:val="64"/>
      <w:szCs w:val="24"/>
      <w:lang w:val="de-AT" w:eastAsia="zh-CN" w:bidi="hi-IN"/>
    </w:rPr>
  </w:style>
  <w:style w:type="paragraph" w:styleId="TitelundInhaltLTGliederung2" w:customStyle="1">
    <w:name w:val="Titel und Inhalt~LT~Gliederung 2"/>
    <w:basedOn w:val="TitelundInhaltLTGliederung1"/>
    <w:qFormat/>
    <w:pPr>
      <w:spacing w:before="227" w:after="0"/>
    </w:pPr>
    <w:rPr>
      <w:rFonts w:cs="Arial"/>
      <w:sz w:val="48"/>
    </w:rPr>
  </w:style>
  <w:style w:type="paragraph" w:styleId="TitelundInhaltLTGliederung3" w:customStyle="1">
    <w:name w:val="Titel und Inhalt~LT~Gliederung 3"/>
    <w:basedOn w:val="TitelundInhaltLTGliederung2"/>
    <w:qFormat/>
    <w:pPr>
      <w:spacing w:before="170" w:after="0"/>
    </w:pPr>
    <w:rPr>
      <w:sz w:val="40"/>
    </w:rPr>
  </w:style>
  <w:style w:type="paragraph" w:styleId="TitelundInhaltLTGliederung4" w:customStyle="1">
    <w:name w:val="Titel und Inhalt~LT~Gliederung 4"/>
    <w:basedOn w:val="TitelundInhaltLTGliederung3"/>
    <w:qFormat/>
    <w:pPr>
      <w:spacing w:before="113" w:after="0"/>
    </w:pPr>
    <w:rPr/>
  </w:style>
  <w:style w:type="paragraph" w:styleId="TitelundInhaltLTGliederung5" w:customStyle="1">
    <w:name w:val="Titel und Inhalt~LT~Gliederung 5"/>
    <w:basedOn w:val="TitelundInhaltLTGliederung4"/>
    <w:qFormat/>
    <w:pPr>
      <w:spacing w:before="57" w:after="0"/>
    </w:pPr>
    <w:rPr/>
  </w:style>
  <w:style w:type="paragraph" w:styleId="TitelundInhaltLTGliederung6" w:customStyle="1">
    <w:name w:val="Titel und Inhalt~LT~Gliederung 6"/>
    <w:basedOn w:val="TitelundInhaltLTGliederung5"/>
    <w:qFormat/>
    <w:pPr/>
    <w:rPr/>
  </w:style>
  <w:style w:type="paragraph" w:styleId="TitelundInhaltLTGliederung7" w:customStyle="1">
    <w:name w:val="Titel und Inhalt~LT~Gliederung 7"/>
    <w:basedOn w:val="TitelundInhaltLTGliederung6"/>
    <w:qFormat/>
    <w:pPr/>
    <w:rPr/>
  </w:style>
  <w:style w:type="paragraph" w:styleId="TitelundInhaltLTGliederung8" w:customStyle="1">
    <w:name w:val="Titel und Inhalt~LT~Gliederung 8"/>
    <w:basedOn w:val="TitelundInhaltLTGliederung7"/>
    <w:qFormat/>
    <w:pPr/>
    <w:rPr/>
  </w:style>
  <w:style w:type="paragraph" w:styleId="TitelundInhaltLTGliederung9" w:customStyle="1">
    <w:name w:val="Titel und Inhalt~LT~Gliederung 9"/>
    <w:basedOn w:val="TitelundInhaltLTGliederung8"/>
    <w:qFormat/>
    <w:pPr/>
    <w:rPr/>
  </w:style>
  <w:style w:type="paragraph" w:styleId="TitelundInhaltLTTitel" w:customStyle="1">
    <w:name w:val="Titel und Inhalt~LT~Titel"/>
    <w:qFormat/>
    <w:pPr>
      <w:widowControl w:val="false"/>
      <w:suppressAutoHyphens w:val="true"/>
      <w:bidi w:val="0"/>
      <w:spacing w:lineRule="atLeast" w:line="200"/>
      <w:jc w:val="left"/>
    </w:pPr>
    <w:rPr>
      <w:rFonts w:ascii="Arial" w:hAnsi="Arial" w:eastAsia="Tahoma" w:cs="Liberation Sans"/>
      <w:color w:val="000000"/>
      <w:kern w:val="2"/>
      <w:sz w:val="36"/>
      <w:szCs w:val="24"/>
      <w:lang w:val="de-AT" w:eastAsia="zh-CN" w:bidi="hi-IN"/>
    </w:rPr>
  </w:style>
  <w:style w:type="paragraph" w:styleId="TitelundInhaltLTUntertitel" w:customStyle="1">
    <w:name w:val="Titel und Inhalt~LT~Untertitel"/>
    <w:qFormat/>
    <w:pPr>
      <w:widowControl w:val="false"/>
      <w:suppressAutoHyphens w:val="true"/>
      <w:bidi w:val="0"/>
      <w:jc w:val="center"/>
    </w:pPr>
    <w:rPr>
      <w:rFonts w:ascii="Arial" w:hAnsi="Arial" w:eastAsia="Tahoma" w:cs="Liberation Sans"/>
      <w:color w:val="auto"/>
      <w:kern w:val="2"/>
      <w:sz w:val="64"/>
      <w:szCs w:val="24"/>
      <w:lang w:val="de-AT" w:eastAsia="zh-CN" w:bidi="hi-IN"/>
    </w:rPr>
  </w:style>
  <w:style w:type="paragraph" w:styleId="TitelundInhaltLTNotizen" w:customStyle="1">
    <w:name w:val="Titel und Inhalt~LT~Notizen"/>
    <w:qFormat/>
    <w:pPr>
      <w:widowControl w:val="false"/>
      <w:suppressAutoHyphens w:val="true"/>
      <w:bidi w:val="0"/>
      <w:ind w:left="340" w:hanging="340"/>
      <w:jc w:val="left"/>
    </w:pPr>
    <w:rPr>
      <w:rFonts w:ascii="Arial" w:hAnsi="Arial" w:eastAsia="Tahoma" w:cs="Liberation Sans"/>
      <w:color w:val="auto"/>
      <w:kern w:val="2"/>
      <w:sz w:val="40"/>
      <w:szCs w:val="24"/>
      <w:lang w:val="de-AT" w:eastAsia="zh-CN" w:bidi="hi-IN"/>
    </w:rPr>
  </w:style>
  <w:style w:type="paragraph" w:styleId="TitelundInhaltLTHintergrundobjekte" w:customStyle="1">
    <w:name w:val="Titel und Inhalt~LT~Hintergrundobjekte"/>
    <w:qFormat/>
    <w:pPr>
      <w:widowControl w:val="false"/>
      <w:suppressAutoHyphens w:val="true"/>
      <w:bidi w:val="0"/>
      <w:jc w:val="left"/>
    </w:pPr>
    <w:rPr>
      <w:rFonts w:ascii="Liberation Serif" w:hAnsi="Liberation Serif" w:eastAsia="Tahoma" w:cs="Liberation Sans"/>
      <w:color w:val="auto"/>
      <w:kern w:val="2"/>
      <w:sz w:val="24"/>
      <w:szCs w:val="24"/>
      <w:lang w:val="de-AT" w:eastAsia="zh-CN" w:bidi="hi-IN"/>
    </w:rPr>
  </w:style>
  <w:style w:type="paragraph" w:styleId="TitelundInhaltLTHintergrund" w:customStyle="1">
    <w:name w:val="Titel und Inhalt~LT~Hintergrund"/>
    <w:qFormat/>
    <w:pPr>
      <w:widowControl w:val="false"/>
      <w:suppressAutoHyphens w:val="true"/>
      <w:bidi w:val="0"/>
      <w:jc w:val="left"/>
    </w:pPr>
    <w:rPr>
      <w:rFonts w:ascii="Liberation Serif" w:hAnsi="Liberation Serif" w:eastAsia="Tahoma" w:cs="Liberation Sans"/>
      <w:color w:val="auto"/>
      <w:kern w:val="2"/>
      <w:sz w:val="24"/>
      <w:szCs w:val="24"/>
      <w:lang w:val="de-AT" w:eastAsia="zh-CN" w:bidi="hi-IN"/>
    </w:rPr>
  </w:style>
  <w:style w:type="paragraph" w:styleId="Default" w:customStyle="1">
    <w:name w:val="default"/>
    <w:qFormat/>
    <w:pPr>
      <w:widowControl w:val="false"/>
      <w:suppressAutoHyphens w:val="true"/>
      <w:bidi w:val="0"/>
      <w:spacing w:lineRule="atLeast" w:line="200"/>
      <w:jc w:val="left"/>
    </w:pPr>
    <w:rPr>
      <w:rFonts w:ascii="Arial" w:hAnsi="Arial" w:eastAsia="Tahoma" w:cs="Liberation Sans"/>
      <w:color w:val="auto"/>
      <w:kern w:val="2"/>
      <w:sz w:val="36"/>
      <w:szCs w:val="24"/>
      <w:lang w:val="de-AT" w:eastAsia="zh-CN" w:bidi="hi-IN"/>
    </w:rPr>
  </w:style>
  <w:style w:type="paragraph" w:styleId="Gray1" w:customStyle="1">
    <w:name w:val="gray1"/>
    <w:basedOn w:val="Default"/>
    <w:qFormat/>
    <w:pPr/>
    <w:rPr>
      <w:rFonts w:cs="Arial"/>
    </w:rPr>
  </w:style>
  <w:style w:type="paragraph" w:styleId="Gray2" w:customStyle="1">
    <w:name w:val="gray2"/>
    <w:basedOn w:val="Default"/>
    <w:qFormat/>
    <w:pPr/>
    <w:rPr>
      <w:rFonts w:cs="Arial"/>
    </w:rPr>
  </w:style>
  <w:style w:type="paragraph" w:styleId="Gray3" w:customStyle="1">
    <w:name w:val="gray3"/>
    <w:basedOn w:val="Default"/>
    <w:qFormat/>
    <w:pPr/>
    <w:rPr>
      <w:rFonts w:cs="Arial"/>
    </w:rPr>
  </w:style>
  <w:style w:type="paragraph" w:styleId="Bw1" w:customStyle="1">
    <w:name w:val="bw1"/>
    <w:basedOn w:val="Default"/>
    <w:qFormat/>
    <w:pPr/>
    <w:rPr>
      <w:rFonts w:cs="Arial"/>
    </w:rPr>
  </w:style>
  <w:style w:type="paragraph" w:styleId="Bw2" w:customStyle="1">
    <w:name w:val="bw2"/>
    <w:basedOn w:val="Default"/>
    <w:qFormat/>
    <w:pPr/>
    <w:rPr>
      <w:rFonts w:cs="Arial"/>
    </w:rPr>
  </w:style>
  <w:style w:type="paragraph" w:styleId="Bw3" w:customStyle="1">
    <w:name w:val="bw3"/>
    <w:basedOn w:val="Default"/>
    <w:qFormat/>
    <w:pPr/>
    <w:rPr>
      <w:rFonts w:cs="Arial"/>
    </w:rPr>
  </w:style>
  <w:style w:type="paragraph" w:styleId="Orange1" w:customStyle="1">
    <w:name w:val="orange1"/>
    <w:basedOn w:val="Default"/>
    <w:qFormat/>
    <w:pPr/>
    <w:rPr>
      <w:rFonts w:cs="Arial"/>
    </w:rPr>
  </w:style>
  <w:style w:type="paragraph" w:styleId="Orange2" w:customStyle="1">
    <w:name w:val="orange2"/>
    <w:basedOn w:val="Default"/>
    <w:qFormat/>
    <w:pPr/>
    <w:rPr>
      <w:rFonts w:cs="Arial"/>
    </w:rPr>
  </w:style>
  <w:style w:type="paragraph" w:styleId="Orange3" w:customStyle="1">
    <w:name w:val="orange3"/>
    <w:basedOn w:val="Default"/>
    <w:qFormat/>
    <w:pPr/>
    <w:rPr>
      <w:rFonts w:cs="Arial"/>
    </w:rPr>
  </w:style>
  <w:style w:type="paragraph" w:styleId="Turquoise1" w:customStyle="1">
    <w:name w:val="turquoise1"/>
    <w:basedOn w:val="Default"/>
    <w:qFormat/>
    <w:pPr/>
    <w:rPr>
      <w:rFonts w:cs="Arial"/>
    </w:rPr>
  </w:style>
  <w:style w:type="paragraph" w:styleId="Turquoise2" w:customStyle="1">
    <w:name w:val="turquoise2"/>
    <w:basedOn w:val="Default"/>
    <w:qFormat/>
    <w:pPr/>
    <w:rPr>
      <w:rFonts w:cs="Arial"/>
    </w:rPr>
  </w:style>
  <w:style w:type="paragraph" w:styleId="Turquoise3" w:customStyle="1">
    <w:name w:val="turquoise3"/>
    <w:basedOn w:val="Default"/>
    <w:qFormat/>
    <w:pPr/>
    <w:rPr>
      <w:rFonts w:cs="Arial"/>
    </w:rPr>
  </w:style>
  <w:style w:type="paragraph" w:styleId="Blue1" w:customStyle="1">
    <w:name w:val="blue1"/>
    <w:basedOn w:val="Default"/>
    <w:qFormat/>
    <w:pPr/>
    <w:rPr>
      <w:rFonts w:cs="Arial"/>
    </w:rPr>
  </w:style>
  <w:style w:type="paragraph" w:styleId="Blue2" w:customStyle="1">
    <w:name w:val="blue2"/>
    <w:basedOn w:val="Default"/>
    <w:qFormat/>
    <w:pPr/>
    <w:rPr>
      <w:rFonts w:cs="Arial"/>
    </w:rPr>
  </w:style>
  <w:style w:type="paragraph" w:styleId="Blue3" w:customStyle="1">
    <w:name w:val="blue3"/>
    <w:basedOn w:val="Default"/>
    <w:qFormat/>
    <w:pPr/>
    <w:rPr>
      <w:rFonts w:cs="Arial"/>
    </w:rPr>
  </w:style>
  <w:style w:type="paragraph" w:styleId="Sun1" w:customStyle="1">
    <w:name w:val="sun1"/>
    <w:basedOn w:val="Default"/>
    <w:qFormat/>
    <w:pPr/>
    <w:rPr>
      <w:rFonts w:cs="Arial"/>
    </w:rPr>
  </w:style>
  <w:style w:type="paragraph" w:styleId="Sun2" w:customStyle="1">
    <w:name w:val="sun2"/>
    <w:basedOn w:val="Default"/>
    <w:qFormat/>
    <w:pPr/>
    <w:rPr>
      <w:rFonts w:cs="Arial"/>
    </w:rPr>
  </w:style>
  <w:style w:type="paragraph" w:styleId="Sun3" w:customStyle="1">
    <w:name w:val="sun3"/>
    <w:basedOn w:val="Default"/>
    <w:qFormat/>
    <w:pPr/>
    <w:rPr>
      <w:rFonts w:cs="Arial"/>
    </w:rPr>
  </w:style>
  <w:style w:type="paragraph" w:styleId="Earth1" w:customStyle="1">
    <w:name w:val="earth1"/>
    <w:basedOn w:val="Default"/>
    <w:qFormat/>
    <w:pPr/>
    <w:rPr>
      <w:rFonts w:cs="Arial"/>
    </w:rPr>
  </w:style>
  <w:style w:type="paragraph" w:styleId="Earth2" w:customStyle="1">
    <w:name w:val="earth2"/>
    <w:basedOn w:val="Default"/>
    <w:qFormat/>
    <w:pPr/>
    <w:rPr>
      <w:rFonts w:cs="Arial"/>
    </w:rPr>
  </w:style>
  <w:style w:type="paragraph" w:styleId="Earth3" w:customStyle="1">
    <w:name w:val="earth3"/>
    <w:basedOn w:val="Default"/>
    <w:qFormat/>
    <w:pPr/>
    <w:rPr>
      <w:rFonts w:cs="Arial"/>
    </w:rPr>
  </w:style>
  <w:style w:type="paragraph" w:styleId="Green1" w:customStyle="1">
    <w:name w:val="green1"/>
    <w:basedOn w:val="Default"/>
    <w:qFormat/>
    <w:pPr/>
    <w:rPr>
      <w:rFonts w:cs="Arial"/>
    </w:rPr>
  </w:style>
  <w:style w:type="paragraph" w:styleId="Green2" w:customStyle="1">
    <w:name w:val="green2"/>
    <w:basedOn w:val="Default"/>
    <w:qFormat/>
    <w:pPr/>
    <w:rPr>
      <w:rFonts w:cs="Arial"/>
    </w:rPr>
  </w:style>
  <w:style w:type="paragraph" w:styleId="Green3" w:customStyle="1">
    <w:name w:val="green3"/>
    <w:basedOn w:val="Default"/>
    <w:qFormat/>
    <w:pPr/>
    <w:rPr>
      <w:rFonts w:cs="Arial"/>
    </w:rPr>
  </w:style>
  <w:style w:type="paragraph" w:styleId="Seetang1" w:customStyle="1">
    <w:name w:val="seetang1"/>
    <w:basedOn w:val="Default"/>
    <w:qFormat/>
    <w:pPr/>
    <w:rPr>
      <w:rFonts w:cs="Arial"/>
    </w:rPr>
  </w:style>
  <w:style w:type="paragraph" w:styleId="Seetang2" w:customStyle="1">
    <w:name w:val="seetang2"/>
    <w:basedOn w:val="Default"/>
    <w:qFormat/>
    <w:pPr/>
    <w:rPr>
      <w:rFonts w:cs="Arial"/>
    </w:rPr>
  </w:style>
  <w:style w:type="paragraph" w:styleId="Seetang3" w:customStyle="1">
    <w:name w:val="seetang3"/>
    <w:basedOn w:val="Default"/>
    <w:qFormat/>
    <w:pPr/>
    <w:rPr>
      <w:rFonts w:cs="Arial"/>
    </w:rPr>
  </w:style>
  <w:style w:type="paragraph" w:styleId="Lightblue1" w:customStyle="1">
    <w:name w:val="lightblue1"/>
    <w:basedOn w:val="Default"/>
    <w:qFormat/>
    <w:pPr/>
    <w:rPr>
      <w:rFonts w:cs="Arial"/>
    </w:rPr>
  </w:style>
  <w:style w:type="paragraph" w:styleId="Lightblue2" w:customStyle="1">
    <w:name w:val="lightblue2"/>
    <w:basedOn w:val="Default"/>
    <w:qFormat/>
    <w:pPr/>
    <w:rPr>
      <w:rFonts w:cs="Arial"/>
    </w:rPr>
  </w:style>
  <w:style w:type="paragraph" w:styleId="Lightblue3" w:customStyle="1">
    <w:name w:val="lightblue3"/>
    <w:basedOn w:val="Default"/>
    <w:qFormat/>
    <w:pPr/>
    <w:rPr>
      <w:rFonts w:cs="Arial"/>
    </w:rPr>
  </w:style>
  <w:style w:type="paragraph" w:styleId="Yellow1" w:customStyle="1">
    <w:name w:val="yellow1"/>
    <w:basedOn w:val="Default"/>
    <w:qFormat/>
    <w:pPr/>
    <w:rPr>
      <w:rFonts w:cs="Arial"/>
    </w:rPr>
  </w:style>
  <w:style w:type="paragraph" w:styleId="Yellow2" w:customStyle="1">
    <w:name w:val="yellow2"/>
    <w:basedOn w:val="Default"/>
    <w:qFormat/>
    <w:pPr/>
    <w:rPr>
      <w:rFonts w:cs="Arial"/>
    </w:rPr>
  </w:style>
  <w:style w:type="paragraph" w:styleId="Yellow3" w:customStyle="1">
    <w:name w:val="yellow3"/>
    <w:basedOn w:val="Default"/>
    <w:qFormat/>
    <w:pPr/>
    <w:rPr>
      <w:rFonts w:cs="Arial"/>
    </w:rPr>
  </w:style>
  <w:style w:type="paragraph" w:styleId="Hintergrundobjekte" w:customStyle="1">
    <w:name w:val="Hintergrundobjekte"/>
    <w:qFormat/>
    <w:pPr>
      <w:widowControl w:val="false"/>
      <w:suppressAutoHyphens w:val="true"/>
      <w:bidi w:val="0"/>
      <w:jc w:val="left"/>
    </w:pPr>
    <w:rPr>
      <w:rFonts w:ascii="Liberation Serif" w:hAnsi="Liberation Serif" w:eastAsia="Tahoma" w:cs="Liberation Sans"/>
      <w:color w:val="auto"/>
      <w:kern w:val="2"/>
      <w:sz w:val="24"/>
      <w:szCs w:val="24"/>
      <w:lang w:val="de-AT" w:eastAsia="zh-CN" w:bidi="hi-IN"/>
    </w:rPr>
  </w:style>
  <w:style w:type="paragraph" w:styleId="Hintergrund" w:customStyle="1">
    <w:name w:val="Hintergrund"/>
    <w:qFormat/>
    <w:pPr>
      <w:widowControl w:val="false"/>
      <w:suppressAutoHyphens w:val="true"/>
      <w:bidi w:val="0"/>
      <w:jc w:val="left"/>
    </w:pPr>
    <w:rPr>
      <w:rFonts w:ascii="Liberation Serif" w:hAnsi="Liberation Serif" w:eastAsia="Tahoma" w:cs="Liberation Sans"/>
      <w:color w:val="auto"/>
      <w:kern w:val="2"/>
      <w:sz w:val="24"/>
      <w:szCs w:val="24"/>
      <w:lang w:val="de-AT" w:eastAsia="zh-CN" w:bidi="hi-IN"/>
    </w:rPr>
  </w:style>
  <w:style w:type="paragraph" w:styleId="Notizen" w:customStyle="1">
    <w:name w:val="Notizen"/>
    <w:qFormat/>
    <w:pPr>
      <w:widowControl w:val="false"/>
      <w:suppressAutoHyphens w:val="true"/>
      <w:bidi w:val="0"/>
      <w:ind w:left="340" w:hanging="340"/>
      <w:jc w:val="left"/>
    </w:pPr>
    <w:rPr>
      <w:rFonts w:ascii="Arial" w:hAnsi="Arial" w:eastAsia="Tahoma" w:cs="Liberation Sans"/>
      <w:color w:val="auto"/>
      <w:kern w:val="2"/>
      <w:sz w:val="40"/>
      <w:szCs w:val="24"/>
      <w:lang w:val="de-AT" w:eastAsia="zh-CN" w:bidi="hi-IN"/>
    </w:rPr>
  </w:style>
  <w:style w:type="paragraph" w:styleId="Gliederung1" w:customStyle="1">
    <w:name w:val="Gliederung 1"/>
    <w:qFormat/>
    <w:pPr>
      <w:widowControl w:val="false"/>
      <w:suppressAutoHyphens w:val="true"/>
      <w:bidi w:val="0"/>
      <w:spacing w:lineRule="atLeast" w:line="200" w:before="283" w:after="0"/>
      <w:jc w:val="left"/>
    </w:pPr>
    <w:rPr>
      <w:rFonts w:ascii="Arial" w:hAnsi="Arial" w:eastAsia="Tahoma" w:cs="Liberation Sans"/>
      <w:color w:val="000000"/>
      <w:kern w:val="2"/>
      <w:sz w:val="64"/>
      <w:szCs w:val="24"/>
      <w:lang w:val="de-AT" w:eastAsia="zh-CN" w:bidi="hi-IN"/>
    </w:rPr>
  </w:style>
  <w:style w:type="paragraph" w:styleId="Gliederung2" w:customStyle="1">
    <w:name w:val="Gliederung 2"/>
    <w:basedOn w:val="Gliederung1"/>
    <w:qFormat/>
    <w:pPr>
      <w:spacing w:before="227" w:after="0"/>
    </w:pPr>
    <w:rPr>
      <w:rFonts w:cs="Arial"/>
      <w:sz w:val="48"/>
    </w:rPr>
  </w:style>
  <w:style w:type="paragraph" w:styleId="Gliederung3" w:customStyle="1">
    <w:name w:val="Gliederung 3"/>
    <w:basedOn w:val="Gliederung2"/>
    <w:qFormat/>
    <w:pPr>
      <w:spacing w:before="170" w:after="0"/>
    </w:pPr>
    <w:rPr>
      <w:sz w:val="40"/>
    </w:rPr>
  </w:style>
  <w:style w:type="paragraph" w:styleId="Gliederung4" w:customStyle="1">
    <w:name w:val="Gliederung 4"/>
    <w:basedOn w:val="Gliederung3"/>
    <w:qFormat/>
    <w:pPr>
      <w:spacing w:before="113" w:after="0"/>
    </w:pPr>
    <w:rPr/>
  </w:style>
  <w:style w:type="paragraph" w:styleId="Gliederung5" w:customStyle="1">
    <w:name w:val="Gliederung 5"/>
    <w:basedOn w:val="Gliederung4"/>
    <w:qFormat/>
    <w:pPr>
      <w:spacing w:before="57" w:after="0"/>
    </w:pPr>
    <w:rPr/>
  </w:style>
  <w:style w:type="paragraph" w:styleId="Gliederung6" w:customStyle="1">
    <w:name w:val="Gliederung 6"/>
    <w:basedOn w:val="Gliederung5"/>
    <w:qFormat/>
    <w:pPr/>
    <w:rPr/>
  </w:style>
  <w:style w:type="paragraph" w:styleId="Gliederung7" w:customStyle="1">
    <w:name w:val="Gliederung 7"/>
    <w:basedOn w:val="Gliederung6"/>
    <w:qFormat/>
    <w:pPr/>
    <w:rPr/>
  </w:style>
  <w:style w:type="paragraph" w:styleId="Gliederung8" w:customStyle="1">
    <w:name w:val="Gliederung 8"/>
    <w:basedOn w:val="Gliederung7"/>
    <w:qFormat/>
    <w:pPr/>
    <w:rPr/>
  </w:style>
  <w:style w:type="paragraph" w:styleId="Gliederung9" w:customStyle="1">
    <w:name w:val="Gliederung 9"/>
    <w:basedOn w:val="Gliederung8"/>
    <w:qFormat/>
    <w:pPr/>
    <w:rPr/>
  </w:style>
  <w:style w:type="paragraph" w:styleId="ZweiInhalteLTGliederung1" w:customStyle="1">
    <w:name w:val="Zwei Inhalte~LT~Gliederung 1"/>
    <w:qFormat/>
    <w:pPr>
      <w:widowControl w:val="false"/>
      <w:suppressAutoHyphens w:val="true"/>
      <w:bidi w:val="0"/>
      <w:spacing w:lineRule="atLeast" w:line="200" w:before="283" w:after="0"/>
      <w:jc w:val="left"/>
    </w:pPr>
    <w:rPr>
      <w:rFonts w:ascii="Arial" w:hAnsi="Arial" w:eastAsia="Tahoma" w:cs="Liberation Sans"/>
      <w:color w:val="000000"/>
      <w:kern w:val="2"/>
      <w:sz w:val="64"/>
      <w:szCs w:val="24"/>
      <w:lang w:val="de-AT" w:eastAsia="zh-CN" w:bidi="hi-IN"/>
    </w:rPr>
  </w:style>
  <w:style w:type="paragraph" w:styleId="ZweiInhalteLTGliederung2" w:customStyle="1">
    <w:name w:val="Zwei Inhalte~LT~Gliederung 2"/>
    <w:basedOn w:val="ZweiInhalteLTGliederung1"/>
    <w:qFormat/>
    <w:pPr>
      <w:spacing w:before="227" w:after="0"/>
    </w:pPr>
    <w:rPr>
      <w:rFonts w:cs="Arial"/>
      <w:sz w:val="48"/>
    </w:rPr>
  </w:style>
  <w:style w:type="paragraph" w:styleId="ZweiInhalteLTGliederung3" w:customStyle="1">
    <w:name w:val="Zwei Inhalte~LT~Gliederung 3"/>
    <w:basedOn w:val="ZweiInhalteLTGliederung2"/>
    <w:qFormat/>
    <w:pPr>
      <w:spacing w:before="170" w:after="0"/>
    </w:pPr>
    <w:rPr>
      <w:sz w:val="40"/>
    </w:rPr>
  </w:style>
  <w:style w:type="paragraph" w:styleId="ZweiInhalteLTGliederung4" w:customStyle="1">
    <w:name w:val="Zwei Inhalte~LT~Gliederung 4"/>
    <w:basedOn w:val="ZweiInhalteLTGliederung3"/>
    <w:qFormat/>
    <w:pPr>
      <w:spacing w:before="113" w:after="0"/>
    </w:pPr>
    <w:rPr/>
  </w:style>
  <w:style w:type="paragraph" w:styleId="ZweiInhalteLTGliederung5" w:customStyle="1">
    <w:name w:val="Zwei Inhalte~LT~Gliederung 5"/>
    <w:basedOn w:val="ZweiInhalteLTGliederung4"/>
    <w:qFormat/>
    <w:pPr>
      <w:spacing w:before="57" w:after="0"/>
    </w:pPr>
    <w:rPr/>
  </w:style>
  <w:style w:type="paragraph" w:styleId="ZweiInhalteLTGliederung6" w:customStyle="1">
    <w:name w:val="Zwei Inhalte~LT~Gliederung 6"/>
    <w:basedOn w:val="ZweiInhalteLTGliederung5"/>
    <w:qFormat/>
    <w:pPr/>
    <w:rPr/>
  </w:style>
  <w:style w:type="paragraph" w:styleId="ZweiInhalteLTGliederung7" w:customStyle="1">
    <w:name w:val="Zwei Inhalte~LT~Gliederung 7"/>
    <w:basedOn w:val="ZweiInhalteLTGliederung6"/>
    <w:qFormat/>
    <w:pPr/>
    <w:rPr/>
  </w:style>
  <w:style w:type="paragraph" w:styleId="ZweiInhalteLTGliederung8" w:customStyle="1">
    <w:name w:val="Zwei Inhalte~LT~Gliederung 8"/>
    <w:basedOn w:val="ZweiInhalteLTGliederung7"/>
    <w:qFormat/>
    <w:pPr/>
    <w:rPr/>
  </w:style>
  <w:style w:type="paragraph" w:styleId="ZweiInhalteLTGliederung9" w:customStyle="1">
    <w:name w:val="Zwei Inhalte~LT~Gliederung 9"/>
    <w:basedOn w:val="ZweiInhalteLTGliederung8"/>
    <w:qFormat/>
    <w:pPr/>
    <w:rPr/>
  </w:style>
  <w:style w:type="paragraph" w:styleId="ZweiInhalteLTTitel" w:customStyle="1">
    <w:name w:val="Zwei Inhalte~LT~Titel"/>
    <w:qFormat/>
    <w:pPr>
      <w:widowControl w:val="false"/>
      <w:suppressAutoHyphens w:val="true"/>
      <w:bidi w:val="0"/>
      <w:spacing w:lineRule="atLeast" w:line="200"/>
      <w:jc w:val="left"/>
    </w:pPr>
    <w:rPr>
      <w:rFonts w:ascii="Arial" w:hAnsi="Arial" w:eastAsia="Tahoma" w:cs="Liberation Sans"/>
      <w:color w:val="000000"/>
      <w:kern w:val="2"/>
      <w:sz w:val="36"/>
      <w:szCs w:val="24"/>
      <w:lang w:val="de-AT" w:eastAsia="zh-CN" w:bidi="hi-IN"/>
    </w:rPr>
  </w:style>
  <w:style w:type="paragraph" w:styleId="ZweiInhalteLTUntertitel" w:customStyle="1">
    <w:name w:val="Zwei Inhalte~LT~Untertitel"/>
    <w:qFormat/>
    <w:pPr>
      <w:widowControl w:val="false"/>
      <w:suppressAutoHyphens w:val="true"/>
      <w:bidi w:val="0"/>
      <w:jc w:val="center"/>
    </w:pPr>
    <w:rPr>
      <w:rFonts w:ascii="Arial" w:hAnsi="Arial" w:eastAsia="Tahoma" w:cs="Liberation Sans"/>
      <w:color w:val="auto"/>
      <w:kern w:val="2"/>
      <w:sz w:val="64"/>
      <w:szCs w:val="24"/>
      <w:lang w:val="de-AT" w:eastAsia="zh-CN" w:bidi="hi-IN"/>
    </w:rPr>
  </w:style>
  <w:style w:type="paragraph" w:styleId="ZweiInhalteLTNotizen" w:customStyle="1">
    <w:name w:val="Zwei Inhalte~LT~Notizen"/>
    <w:qFormat/>
    <w:pPr>
      <w:widowControl w:val="false"/>
      <w:suppressAutoHyphens w:val="true"/>
      <w:bidi w:val="0"/>
      <w:ind w:left="340" w:hanging="340"/>
      <w:jc w:val="left"/>
    </w:pPr>
    <w:rPr>
      <w:rFonts w:ascii="Arial" w:hAnsi="Arial" w:eastAsia="Tahoma" w:cs="Liberation Sans"/>
      <w:color w:val="auto"/>
      <w:kern w:val="2"/>
      <w:sz w:val="40"/>
      <w:szCs w:val="24"/>
      <w:lang w:val="de-AT" w:eastAsia="zh-CN" w:bidi="hi-IN"/>
    </w:rPr>
  </w:style>
  <w:style w:type="paragraph" w:styleId="ZweiInhalteLTHintergrundobjekte" w:customStyle="1">
    <w:name w:val="Zwei Inhalte~LT~Hintergrundobjekte"/>
    <w:qFormat/>
    <w:pPr>
      <w:widowControl w:val="false"/>
      <w:suppressAutoHyphens w:val="true"/>
      <w:bidi w:val="0"/>
      <w:jc w:val="left"/>
    </w:pPr>
    <w:rPr>
      <w:rFonts w:ascii="Liberation Serif" w:hAnsi="Liberation Serif" w:eastAsia="Tahoma" w:cs="Liberation Sans"/>
      <w:color w:val="auto"/>
      <w:kern w:val="2"/>
      <w:sz w:val="24"/>
      <w:szCs w:val="24"/>
      <w:lang w:val="de-AT" w:eastAsia="zh-CN" w:bidi="hi-IN"/>
    </w:rPr>
  </w:style>
  <w:style w:type="paragraph" w:styleId="ZweiInhalteLTHintergrund" w:customStyle="1">
    <w:name w:val="Zwei Inhalte~LT~Hintergrund"/>
    <w:qFormat/>
    <w:pPr>
      <w:widowControl w:val="false"/>
      <w:suppressAutoHyphens w:val="true"/>
      <w:bidi w:val="0"/>
      <w:jc w:val="left"/>
    </w:pPr>
    <w:rPr>
      <w:rFonts w:ascii="Liberation Serif" w:hAnsi="Liberation Serif" w:eastAsia="Tahoma" w:cs="Liberation Sans"/>
      <w:color w:val="auto"/>
      <w:kern w:val="2"/>
      <w:sz w:val="24"/>
      <w:szCs w:val="24"/>
      <w:lang w:val="de-AT" w:eastAsia="zh-CN" w:bidi="hi-IN"/>
    </w:rPr>
  </w:style>
  <w:style w:type="paragraph" w:styleId="TitelfolieLTGliederung1" w:customStyle="1">
    <w:name w:val="Titelfolie~LT~Gliederung 1"/>
    <w:qFormat/>
    <w:pPr>
      <w:widowControl w:val="false"/>
      <w:suppressAutoHyphens w:val="true"/>
      <w:bidi w:val="0"/>
      <w:spacing w:lineRule="atLeast" w:line="200" w:before="283" w:after="0"/>
      <w:jc w:val="left"/>
    </w:pPr>
    <w:rPr>
      <w:rFonts w:ascii="Arial" w:hAnsi="Arial" w:eastAsia="Tahoma" w:cs="Liberation Sans"/>
      <w:color w:val="000000"/>
      <w:kern w:val="2"/>
      <w:sz w:val="64"/>
      <w:szCs w:val="24"/>
      <w:lang w:val="de-AT" w:eastAsia="zh-CN" w:bidi="hi-IN"/>
    </w:rPr>
  </w:style>
  <w:style w:type="paragraph" w:styleId="TitelfolieLTGliederung2" w:customStyle="1">
    <w:name w:val="Titelfolie~LT~Gliederung 2"/>
    <w:basedOn w:val="TitelfolieLTGliederung1"/>
    <w:qFormat/>
    <w:pPr>
      <w:spacing w:before="227" w:after="0"/>
    </w:pPr>
    <w:rPr>
      <w:rFonts w:cs="Arial"/>
      <w:sz w:val="48"/>
    </w:rPr>
  </w:style>
  <w:style w:type="paragraph" w:styleId="TitelfolieLTGliederung3" w:customStyle="1">
    <w:name w:val="Titelfolie~LT~Gliederung 3"/>
    <w:basedOn w:val="TitelfolieLTGliederung2"/>
    <w:qFormat/>
    <w:pPr>
      <w:spacing w:before="170" w:after="0"/>
    </w:pPr>
    <w:rPr>
      <w:sz w:val="40"/>
    </w:rPr>
  </w:style>
  <w:style w:type="paragraph" w:styleId="TitelfolieLTGliederung4" w:customStyle="1">
    <w:name w:val="Titelfolie~LT~Gliederung 4"/>
    <w:basedOn w:val="TitelfolieLTGliederung3"/>
    <w:qFormat/>
    <w:pPr>
      <w:spacing w:before="113" w:after="0"/>
    </w:pPr>
    <w:rPr/>
  </w:style>
  <w:style w:type="paragraph" w:styleId="TitelfolieLTGliederung5" w:customStyle="1">
    <w:name w:val="Titelfolie~LT~Gliederung 5"/>
    <w:basedOn w:val="TitelfolieLTGliederung4"/>
    <w:qFormat/>
    <w:pPr>
      <w:spacing w:before="57" w:after="0"/>
    </w:pPr>
    <w:rPr/>
  </w:style>
  <w:style w:type="paragraph" w:styleId="TitelfolieLTGliederung6" w:customStyle="1">
    <w:name w:val="Titelfolie~LT~Gliederung 6"/>
    <w:basedOn w:val="TitelfolieLTGliederung5"/>
    <w:qFormat/>
    <w:pPr/>
    <w:rPr/>
  </w:style>
  <w:style w:type="paragraph" w:styleId="TitelfolieLTGliederung7" w:customStyle="1">
    <w:name w:val="Titelfolie~LT~Gliederung 7"/>
    <w:basedOn w:val="TitelfolieLTGliederung6"/>
    <w:qFormat/>
    <w:pPr/>
    <w:rPr/>
  </w:style>
  <w:style w:type="paragraph" w:styleId="TitelfolieLTGliederung8" w:customStyle="1">
    <w:name w:val="Titelfolie~LT~Gliederung 8"/>
    <w:basedOn w:val="TitelfolieLTGliederung7"/>
    <w:qFormat/>
    <w:pPr/>
    <w:rPr/>
  </w:style>
  <w:style w:type="paragraph" w:styleId="TitelfolieLTGliederung9" w:customStyle="1">
    <w:name w:val="Titelfolie~LT~Gliederung 9"/>
    <w:basedOn w:val="TitelfolieLTGliederung8"/>
    <w:qFormat/>
    <w:pPr/>
    <w:rPr/>
  </w:style>
  <w:style w:type="paragraph" w:styleId="TitelfolieLTTitel" w:customStyle="1">
    <w:name w:val="Titelfolie~LT~Titel"/>
    <w:qFormat/>
    <w:pPr>
      <w:widowControl w:val="false"/>
      <w:suppressAutoHyphens w:val="true"/>
      <w:bidi w:val="0"/>
      <w:spacing w:lineRule="atLeast" w:line="200"/>
      <w:jc w:val="left"/>
    </w:pPr>
    <w:rPr>
      <w:rFonts w:ascii="Arial" w:hAnsi="Arial" w:eastAsia="Tahoma" w:cs="Liberation Sans"/>
      <w:color w:val="000000"/>
      <w:kern w:val="2"/>
      <w:sz w:val="36"/>
      <w:szCs w:val="24"/>
      <w:lang w:val="de-AT" w:eastAsia="zh-CN" w:bidi="hi-IN"/>
    </w:rPr>
  </w:style>
  <w:style w:type="paragraph" w:styleId="TitelfolieLTUntertitel" w:customStyle="1">
    <w:name w:val="Titelfolie~LT~Untertitel"/>
    <w:qFormat/>
    <w:pPr>
      <w:widowControl w:val="false"/>
      <w:suppressAutoHyphens w:val="true"/>
      <w:bidi w:val="0"/>
      <w:jc w:val="center"/>
    </w:pPr>
    <w:rPr>
      <w:rFonts w:ascii="Arial" w:hAnsi="Arial" w:eastAsia="Tahoma" w:cs="Liberation Sans"/>
      <w:color w:val="auto"/>
      <w:kern w:val="2"/>
      <w:sz w:val="64"/>
      <w:szCs w:val="24"/>
      <w:lang w:val="de-AT" w:eastAsia="zh-CN" w:bidi="hi-IN"/>
    </w:rPr>
  </w:style>
  <w:style w:type="paragraph" w:styleId="TitelfolieLTNotizen" w:customStyle="1">
    <w:name w:val="Titelfolie~LT~Notizen"/>
    <w:qFormat/>
    <w:pPr>
      <w:widowControl w:val="false"/>
      <w:suppressAutoHyphens w:val="true"/>
      <w:bidi w:val="0"/>
      <w:ind w:left="340" w:hanging="340"/>
      <w:jc w:val="left"/>
    </w:pPr>
    <w:rPr>
      <w:rFonts w:ascii="Arial" w:hAnsi="Arial" w:eastAsia="Tahoma" w:cs="Liberation Sans"/>
      <w:color w:val="auto"/>
      <w:kern w:val="2"/>
      <w:sz w:val="40"/>
      <w:szCs w:val="24"/>
      <w:lang w:val="de-AT" w:eastAsia="zh-CN" w:bidi="hi-IN"/>
    </w:rPr>
  </w:style>
  <w:style w:type="paragraph" w:styleId="TitelfolieLTHintergrundobjekte" w:customStyle="1">
    <w:name w:val="Titelfolie~LT~Hintergrundobjekte"/>
    <w:qFormat/>
    <w:pPr>
      <w:widowControl w:val="false"/>
      <w:suppressAutoHyphens w:val="true"/>
      <w:bidi w:val="0"/>
      <w:jc w:val="left"/>
    </w:pPr>
    <w:rPr>
      <w:rFonts w:ascii="Liberation Serif" w:hAnsi="Liberation Serif" w:eastAsia="Tahoma" w:cs="Liberation Sans"/>
      <w:color w:val="auto"/>
      <w:kern w:val="2"/>
      <w:sz w:val="24"/>
      <w:szCs w:val="24"/>
      <w:lang w:val="de-AT" w:eastAsia="zh-CN" w:bidi="hi-IN"/>
    </w:rPr>
  </w:style>
  <w:style w:type="paragraph" w:styleId="TitelfolieLTHintergrund" w:customStyle="1">
    <w:name w:val="Titelfolie~LT~Hintergrund"/>
    <w:qFormat/>
    <w:pPr>
      <w:widowControl w:val="false"/>
      <w:suppressAutoHyphens w:val="true"/>
      <w:bidi w:val="0"/>
      <w:jc w:val="left"/>
    </w:pPr>
    <w:rPr>
      <w:rFonts w:ascii="Liberation Serif" w:hAnsi="Liberation Serif" w:eastAsia="Tahoma" w:cs="Liberation Sans"/>
      <w:color w:val="auto"/>
      <w:kern w:val="2"/>
      <w:sz w:val="24"/>
      <w:szCs w:val="24"/>
      <w:lang w:val="de-AT" w:eastAsia="zh-CN" w:bidi="hi-IN"/>
    </w:rPr>
  </w:style>
  <w:style w:type="paragraph" w:styleId="Textbody" w:customStyle="1">
    <w:name w:val="Text body"/>
    <w:basedOn w:val="Normal"/>
    <w:qFormat/>
    <w:pPr>
      <w:spacing w:lineRule="auto" w:line="288" w:before="0" w:after="140"/>
    </w:pPr>
    <w:rPr/>
  </w:style>
  <w:style w:type="paragraph" w:styleId="LOnormal" w:customStyle="1">
    <w:name w:val="LO-normal"/>
    <w:qFormat/>
    <w:pPr>
      <w:widowControl/>
      <w:suppressAutoHyphens w:val="true"/>
      <w:bidi w:val="0"/>
      <w:jc w:val="left"/>
    </w:pPr>
    <w:rPr>
      <w:rFonts w:ascii="Liberation Serif" w:hAnsi="Liberation Serif" w:eastAsia="Liberation Serif" w:cs="Liberation Serif"/>
      <w:color w:val="auto"/>
      <w:kern w:val="2"/>
      <w:sz w:val="24"/>
      <w:szCs w:val="24"/>
      <w:lang w:val="en-US" w:eastAsia="zh-CN" w:bidi="hi-IN"/>
    </w:rPr>
  </w:style>
  <w:style w:type="paragraph" w:styleId="Quote">
    <w:name w:val="Quote"/>
    <w:basedOn w:val="Normal"/>
    <w:qFormat/>
    <w:pPr>
      <w:spacing w:before="0" w:after="283"/>
      <w:ind w:left="567" w:right="567" w:hanging="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ttac.at/termine/aktivistinnenversammlung-2021"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LibreOffice/6.2.5.2$Windows_X86_64 LibreOffice_project/1ec314fa52f458adc18c4f025c545a4e8b22c159</Application>
  <Pages>9</Pages>
  <Words>2455</Words>
  <Characters>14808</Characters>
  <CharactersWithSpaces>17356</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2021-10-31T19:25:00Z</dcterms:created>
  <dc:creator>DerHut</dc:creator>
  <dc:description/>
  <dc:language>de-AT</dc:language>
  <cp:lastModifiedBy/>
  <cp:lastPrinted>1995-11-21T16:41:00Z</cp:lastPrinted>
  <dcterms:modified xsi:type="dcterms:W3CDTF">2021-11-01T01:29:52Z</dcterms:modified>
  <cp:revision>5</cp:revision>
  <dc:subject/>
  <dc:title>Organisationstreffen (125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