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pPr>
      <w:r>
        <w:rPr>
          <w:rFonts w:eastAsia="Verdana-Bold;Times New Roman" w:cs="Verdana" w:ascii="Verdana" w:hAnsi="Verdana"/>
          <w:b/>
          <w:color w:val="000000"/>
        </w:rPr>
        <w:t xml:space="preserve">   </w:t>
      </w:r>
      <w:r>
        <w:rPr>
          <w:rFonts w:eastAsia="Verdana-Bold;Times New Roman" w:cs="Verdana" w:ascii="Verdana" w:hAnsi="Verdana"/>
          <w:b/>
          <w:color w:val="000000"/>
        </w:rPr>
        <w:t>Att. 0</w:t>
      </w:r>
    </w:p>
    <w:p>
      <w:pPr>
        <w:pStyle w:val="Normal"/>
        <w:jc w:val="center"/>
        <w:rPr>
          <w:rFonts w:ascii="Verdana" w:hAnsi="Verdana" w:eastAsia="Verdana-Bold;Times New Roman" w:cs="Verdana"/>
          <w:b/>
          <w:b/>
          <w:color w:val="000000"/>
        </w:rPr>
      </w:pPr>
      <w:r>
        <w:rPr>
          <w:rFonts w:eastAsia="Verdana-Bold;Times New Roman" w:cs="Verdana" w:ascii="Verdana" w:hAnsi="Verdana"/>
          <w:b/>
          <w:color w:val="000000"/>
        </w:rPr>
      </w:r>
    </w:p>
    <w:p>
      <w:pPr>
        <w:pStyle w:val="Normal"/>
        <w:jc w:val="center"/>
        <w:rPr/>
      </w:pPr>
      <w:r>
        <w:rPr>
          <w:rFonts w:eastAsia="Verdana-Bold;Times New Roman" w:cs="Verdana" w:ascii="Verdana" w:hAnsi="Verdana"/>
          <w:b/>
          <w:color w:val="000000"/>
        </w:rPr>
        <w:t xml:space="preserve">Protokoll des 170. Treffens der Attac Inhaltsgruppe Grundeinkommen und des 138. Treffens des Runden Tisches Grundeinkommen </w:t>
      </w:r>
    </w:p>
    <w:p>
      <w:pPr>
        <w:pStyle w:val="Normal"/>
        <w:jc w:val="center"/>
        <w:rPr/>
      </w:pPr>
      <w:r>
        <w:rPr>
          <w:rFonts w:eastAsia="Verdana" w:cs="Verdana" w:ascii="Verdana" w:hAnsi="Verdana"/>
          <w:b/>
          <w:color w:val="000000"/>
        </w:rPr>
        <w:t xml:space="preserve"> </w:t>
      </w:r>
      <w:r>
        <w:rPr>
          <w:rFonts w:eastAsia="Verdana-Bold;Times New Roman" w:cs="Verdana" w:ascii="Verdana" w:hAnsi="Verdana"/>
          <w:color w:val="000000"/>
        </w:rPr>
        <w:t>als Hybrid-Veranstaltung</w:t>
      </w:r>
    </w:p>
    <w:p>
      <w:pPr>
        <w:pStyle w:val="Normal"/>
        <w:jc w:val="center"/>
        <w:rPr/>
      </w:pPr>
      <w:r>
        <w:rPr>
          <w:rFonts w:eastAsia="Verdana" w:cs="Verdana" w:ascii="Verdana" w:hAnsi="Verdana"/>
          <w:b/>
          <w:color w:val="000000"/>
        </w:rPr>
        <w:t xml:space="preserve"> </w:t>
      </w:r>
      <w:r>
        <w:rPr>
          <w:rFonts w:eastAsia="Verdana" w:cs="Verdana" w:ascii="Verdana" w:hAnsi="Verdana"/>
          <w:color w:val="000000"/>
        </w:rPr>
        <w:t xml:space="preserve"> </w:t>
      </w:r>
      <w:r>
        <w:rPr>
          <w:rFonts w:eastAsia="Verdana" w:cs="Verdana" w:ascii="Verdana" w:hAnsi="Verdana"/>
          <w:color w:val="000000"/>
        </w:rPr>
        <w:t>10.</w:t>
      </w:r>
      <w:r>
        <w:rPr>
          <w:rFonts w:cs="Verdana" w:ascii="Verdana" w:hAnsi="Verdana"/>
        </w:rPr>
        <w:t xml:space="preserve"> Feb. 2022, 16:00 – 19 Uhr</w:t>
      </w:r>
    </w:p>
    <w:p>
      <w:pPr>
        <w:pStyle w:val="Normal"/>
        <w:jc w:val="center"/>
        <w:rPr>
          <w:rFonts w:ascii="Verdana" w:hAnsi="Verdana" w:cs="Verdana"/>
        </w:rPr>
      </w:pPr>
      <w:r>
        <w:rPr>
          <w:rFonts w:cs="Verdana" w:ascii="Verdana" w:hAnsi="Verdana"/>
        </w:rPr>
      </w:r>
    </w:p>
    <w:p>
      <w:pPr>
        <w:pStyle w:val="Normal"/>
        <w:rPr/>
      </w:pPr>
      <w:r>
        <w:rPr>
          <w:rFonts w:cs="Verdana" w:ascii="Verdana" w:hAnsi="Verdana"/>
          <w:b/>
        </w:rPr>
        <w:t xml:space="preserve">Moderation: </w:t>
      </w:r>
      <w:r>
        <w:rPr>
          <w:rFonts w:cs="Verdana" w:ascii="Verdana" w:hAnsi="Verdana"/>
        </w:rPr>
        <w:t>Martin Diendorfer</w:t>
      </w:r>
    </w:p>
    <w:p>
      <w:pPr>
        <w:pStyle w:val="Normal"/>
        <w:rPr/>
      </w:pPr>
      <w:r>
        <w:rPr>
          <w:rFonts w:cs="Verdana" w:ascii="Verdana" w:hAnsi="Verdana"/>
          <w:b/>
          <w:bCs/>
        </w:rPr>
        <w:t>Protokoll:</w:t>
      </w:r>
      <w:r>
        <w:rPr>
          <w:rFonts w:cs="Verdana" w:ascii="Verdana" w:hAnsi="Verdana"/>
        </w:rPr>
        <w:t xml:space="preserve"> Klaus Sambor</w:t>
      </w:r>
    </w:p>
    <w:p>
      <w:pPr>
        <w:pStyle w:val="Normal"/>
        <w:rPr/>
      </w:pPr>
      <w:r>
        <w:rPr/>
      </w:r>
    </w:p>
    <w:p>
      <w:pPr>
        <w:pStyle w:val="Normal"/>
        <w:rPr/>
      </w:pPr>
      <w:r>
        <w:rPr>
          <w:rFonts w:cs="Verdana" w:ascii="Verdana" w:hAnsi="Verdana"/>
          <w:b/>
          <w:bCs/>
        </w:rPr>
        <w:t>TeilnehmerInnen:</w:t>
      </w:r>
      <w:r>
        <w:rPr>
          <w:rFonts w:cs="Verdana" w:ascii="Verdana" w:hAnsi="Verdana"/>
        </w:rPr>
        <w:t xml:space="preserve"> Martin Diendorfer, Gilsa Hausegger, Christine Kamelreiter,  Ilse</w:t>
      </w:r>
      <w:r>
        <w:rPr>
          <w:rFonts w:eastAsia="Verdana" w:cs="Verdana" w:ascii="Verdana" w:hAnsi="Verdana"/>
        </w:rPr>
        <w:t xml:space="preserve"> </w:t>
      </w:r>
      <w:r>
        <w:rPr>
          <w:rFonts w:cs="Verdana" w:ascii="Verdana" w:hAnsi="Verdana"/>
        </w:rPr>
        <w:t>Kleinschuster, Franz Linsbauer, Klaus</w:t>
      </w:r>
      <w:r>
        <w:rPr>
          <w:rFonts w:eastAsia="Verdana" w:cs="Verdana" w:ascii="Verdana" w:hAnsi="Verdana"/>
        </w:rPr>
        <w:t xml:space="preserve"> </w:t>
      </w:r>
      <w:r>
        <w:rPr>
          <w:rFonts w:cs="Verdana" w:ascii="Verdana" w:hAnsi="Verdana"/>
        </w:rPr>
        <w:t xml:space="preserve">Sambor, Ulli Sambor, Petra Payer, Franz Schäfer (Mond), Hannes Spitalsky, Heinz Swoboda, Alexander Zirkelbach </w:t>
      </w:r>
    </w:p>
    <w:p>
      <w:pPr>
        <w:pStyle w:val="Normal"/>
        <w:rPr>
          <w:b/>
          <w:b/>
          <w:bCs/>
        </w:rPr>
      </w:pPr>
      <w:r>
        <w:rPr>
          <w:rFonts w:cs="Verdana" w:ascii="Verdana" w:hAnsi="Verdana"/>
          <w:b/>
          <w:bCs/>
        </w:rPr>
        <w:t xml:space="preserve">Entschuldigt: </w:t>
      </w:r>
      <w:r>
        <w:rPr>
          <w:rFonts w:cs="Verdana" w:ascii="Verdana" w:hAnsi="Verdana"/>
        </w:rPr>
        <w:t xml:space="preserve">Alice Krotky, Siegfried Kaiser, Erwin Schoitz, Alexander Stredack, </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Normal"/>
        <w:rPr/>
      </w:pPr>
      <w:r>
        <w:rPr>
          <w:rFonts w:cs="Verdana" w:ascii="Verdana" w:hAnsi="Verdana"/>
          <w:b/>
          <w:bCs/>
          <w:sz w:val="28"/>
          <w:szCs w:val="28"/>
        </w:rPr>
        <w:t xml:space="preserve">1. Attac 16:00 – 16:40 </w:t>
      </w:r>
      <w:r>
        <w:rPr>
          <w:rFonts w:cs="Verdana" w:ascii="Verdana" w:hAnsi="Verdana"/>
          <w:sz w:val="28"/>
          <w:szCs w:val="28"/>
        </w:rPr>
        <w:t>(40 min)</w:t>
      </w:r>
    </w:p>
    <w:p>
      <w:pPr>
        <w:pStyle w:val="Textkrper"/>
        <w:spacing w:lineRule="auto" w:line="240" w:before="240" w:after="120"/>
        <w:rPr/>
      </w:pPr>
      <w:r>
        <w:rPr>
          <w:rFonts w:cs="Verdana" w:ascii="Verdana" w:hAnsi="Verdana"/>
          <w:b/>
          <w:bCs/>
          <w:color w:val="000000"/>
        </w:rPr>
        <w:t xml:space="preserve">1.1 </w:t>
      </w:r>
      <w:r>
        <w:rPr>
          <w:rFonts w:cs="Verdana" w:ascii="Verdana" w:hAnsi="Verdana"/>
          <w:color w:val="000000"/>
        </w:rPr>
        <w:t xml:space="preserve">Vorstellungsrunde / </w:t>
      </w:r>
      <w:r>
        <w:rPr>
          <w:rFonts w:cs="Verdana" w:ascii="Verdana" w:hAnsi="Verdana"/>
          <w:b/>
          <w:bCs/>
          <w:color w:val="000000"/>
        </w:rPr>
        <w:t>Einstiegsrunde</w:t>
      </w:r>
      <w:r>
        <w:rPr>
          <w:rFonts w:cs="Verdana" w:ascii="Verdana" w:hAnsi="Verdana"/>
          <w:color w:val="000000"/>
        </w:rPr>
        <w:t xml:space="preserve">: Da sich alle TeilnehmerInnen kannten, wurden nur eine kurze Befindlichkeitsrunde durchgeführt. </w:t>
      </w:r>
    </w:p>
    <w:p>
      <w:pPr>
        <w:pStyle w:val="Normal"/>
        <w:rPr/>
      </w:pPr>
      <w:r>
        <w:rPr>
          <w:rFonts w:cs="Verdana" w:ascii="Verdana" w:hAnsi="Verdana"/>
          <w:b/>
        </w:rPr>
        <w:t xml:space="preserve">1.2 Genehmigung </w:t>
      </w:r>
      <w:r>
        <w:rPr>
          <w:rFonts w:cs="Verdana" w:ascii="Verdana" w:hAnsi="Verdana"/>
        </w:rPr>
        <w:t>des Protokolls vom 169.Treffen (20. Jän. 2022)</w:t>
      </w:r>
    </w:p>
    <w:p>
      <w:pPr>
        <w:pStyle w:val="Normal"/>
        <w:rPr>
          <w:rFonts w:ascii="Verdana" w:hAnsi="Verdana" w:cs="Verdana"/>
        </w:rPr>
      </w:pPr>
      <w:r>
        <w:rPr>
          <w:rFonts w:cs="Verdana" w:ascii="Verdana" w:hAnsi="Verdana"/>
        </w:rPr>
        <w:t>Gegen den Attac-Teil des Protokolls gibt es keine Einwände, daher ist es angenommen.</w:t>
      </w:r>
    </w:p>
    <w:p>
      <w:pPr>
        <w:pStyle w:val="Normal"/>
        <w:rPr/>
      </w:pPr>
      <w:r>
        <w:rPr/>
      </w:r>
    </w:p>
    <w:p>
      <w:pPr>
        <w:pStyle w:val="Normal"/>
        <w:rPr/>
      </w:pPr>
      <w:r>
        <w:rPr>
          <w:rFonts w:ascii="Verdana" w:hAnsi="Verdana"/>
          <w:b/>
          <w:bCs/>
        </w:rPr>
        <w:t>1.3 Stand</w:t>
      </w:r>
      <w:r>
        <w:rPr>
          <w:rFonts w:ascii="Verdana" w:hAnsi="Verdana"/>
          <w:b/>
          <w:bCs/>
          <w:color w:val="000000"/>
        </w:rPr>
        <w:t>: BGE-Schulungs-Modul</w:t>
      </w:r>
    </w:p>
    <w:p>
      <w:pPr>
        <w:pStyle w:val="Normal"/>
        <w:rPr/>
      </w:pPr>
      <w:r>
        <w:rPr>
          <w:rFonts w:ascii="Verdana" w:hAnsi="Verdana"/>
          <w:color w:val="000000"/>
        </w:rPr>
        <w:t>- Attac BGE-Modell optisch überarbeiten?</w:t>
      </w:r>
    </w:p>
    <w:p>
      <w:pPr>
        <w:pStyle w:val="Normal"/>
        <w:rPr>
          <w:rFonts w:ascii="Verdana" w:hAnsi="Verdana"/>
          <w:color w:val="000000"/>
        </w:rPr>
      </w:pPr>
      <w:r>
        <w:rPr>
          <w:rFonts w:ascii="Verdana" w:hAnsi="Verdana"/>
          <w:color w:val="000000"/>
        </w:rPr>
      </w:r>
    </w:p>
    <w:p>
      <w:pPr>
        <w:pStyle w:val="Normal"/>
        <w:rPr/>
      </w:pPr>
      <w:r>
        <w:rPr>
          <w:rFonts w:ascii="Verdana" w:hAnsi="Verdana"/>
          <w:color w:val="000000"/>
        </w:rPr>
        <w:t>Bleibt weiterhin noch offen.</w:t>
      </w:r>
    </w:p>
    <w:p>
      <w:pPr>
        <w:pStyle w:val="Normal"/>
        <w:rPr>
          <w:rFonts w:ascii="Verdana" w:hAnsi="Verdana"/>
          <w:color w:val="000000"/>
        </w:rPr>
      </w:pPr>
      <w:r>
        <w:rPr>
          <w:rFonts w:ascii="Verdana" w:hAnsi="Verdana"/>
          <w:color w:val="000000"/>
        </w:rPr>
      </w:r>
    </w:p>
    <w:p>
      <w:pPr>
        <w:pStyle w:val="Normal"/>
        <w:rPr/>
      </w:pPr>
      <w:r>
        <w:rPr>
          <w:rFonts w:ascii="Verdana" w:hAnsi="Verdana"/>
          <w:b/>
        </w:rPr>
        <w:t>1.4 Attac-Newsletter und Verteiler</w:t>
      </w:r>
    </w:p>
    <w:p>
      <w:pPr>
        <w:pStyle w:val="Normal"/>
        <w:rPr>
          <w:rFonts w:ascii="Verdana" w:hAnsi="Verdana"/>
          <w:b/>
          <w:b/>
        </w:rPr>
      </w:pPr>
      <w:r>
        <w:rPr>
          <w:rFonts w:ascii="Verdana" w:hAnsi="Verdana"/>
          <w:b/>
        </w:rPr>
      </w:r>
    </w:p>
    <w:p>
      <w:pPr>
        <w:pStyle w:val="Normal"/>
        <w:rPr/>
      </w:pPr>
      <w:r>
        <w:rPr>
          <w:rFonts w:ascii="Verdana" w:hAnsi="Verdana"/>
          <w:b/>
          <w:bCs/>
        </w:rPr>
        <w:t>a)</w:t>
      </w:r>
      <w:r>
        <w:rPr>
          <w:rFonts w:ascii="Verdana" w:hAnsi="Verdana"/>
          <w:bCs/>
        </w:rPr>
        <w:t xml:space="preserve"> Attac-Mail-Verteiler</w:t>
        <w:tab/>
        <w:t xml:space="preserve"> </w:t>
      </w:r>
    </w:p>
    <w:p>
      <w:pPr>
        <w:pStyle w:val="Normal"/>
        <w:numPr>
          <w:ilvl w:val="0"/>
          <w:numId w:val="1"/>
        </w:numPr>
        <w:textAlignment w:val="auto"/>
        <w:rPr/>
      </w:pPr>
      <w:r>
        <w:rPr>
          <w:rFonts w:ascii="Verdana" w:hAnsi="Verdana"/>
          <w:bCs/>
        </w:rPr>
        <w:t xml:space="preserve">NEWS Verteiler: </w:t>
      </w:r>
      <w:r>
        <w:rPr>
          <w:rStyle w:val="Internetverknpfung"/>
          <w:rFonts w:ascii="Verdana" w:hAnsi="Verdana"/>
          <w:bCs/>
        </w:rPr>
        <w:t>attac-at-grundeinkommen@listen.attac.at</w:t>
      </w:r>
    </w:p>
    <w:p>
      <w:pPr>
        <w:pStyle w:val="Normal"/>
        <w:ind w:left="720" w:hanging="0"/>
        <w:textAlignment w:val="auto"/>
        <w:rPr/>
      </w:pPr>
      <w:r>
        <w:rPr>
          <w:rFonts w:ascii="Verdana" w:hAnsi="Verdana"/>
          <w:bCs/>
        </w:rPr>
        <w:t>Wie bereits beim letzten Protokoll erwähnt, werden wie bisher alle direkt BGE betreffenden Informationen an diesen NEWS Verteiler gesendet und auch die, die an die Attac Regionalgruppen gesendet werden.</w:t>
      </w:r>
    </w:p>
    <w:p>
      <w:pPr>
        <w:pStyle w:val="Normal"/>
        <w:numPr>
          <w:ilvl w:val="0"/>
          <w:numId w:val="1"/>
        </w:numPr>
        <w:textAlignment w:val="auto"/>
        <w:rPr/>
      </w:pPr>
      <w:r>
        <w:rPr>
          <w:rFonts w:ascii="Verdana" w:hAnsi="Verdana"/>
          <w:bCs/>
        </w:rPr>
        <w:t xml:space="preserve">TEAM-Verteiler: </w:t>
      </w:r>
      <w:hyperlink r:id="rId2">
        <w:r>
          <w:rPr>
            <w:rStyle w:val="Internetverknpfung"/>
            <w:rFonts w:ascii="Verdana" w:hAnsi="Verdana"/>
            <w:bCs/>
            <w:color w:val="auto"/>
          </w:rPr>
          <w:t>Attac-at-grundeinkommen-team</w:t>
        </w:r>
      </w:hyperlink>
      <w:r>
        <w:rPr>
          <w:rFonts w:ascii="Verdana" w:hAnsi="Verdana"/>
          <w:bCs/>
        </w:rPr>
        <w:t>@listen.attac.at</w:t>
        <w:br/>
        <w:t>werden unter dem Titel „BGE-NEWS N/JJJJ“ nur mehr 2 E-Mails pro Monat versendet:</w:t>
      </w:r>
    </w:p>
    <w:p>
      <w:pPr>
        <w:pStyle w:val="Normal"/>
        <w:numPr>
          <w:ilvl w:val="1"/>
          <w:numId w:val="1"/>
        </w:numPr>
        <w:textAlignment w:val="auto"/>
        <w:rPr/>
      </w:pPr>
      <w:r>
        <w:rPr>
          <w:rFonts w:ascii="Verdana" w:hAnsi="Verdana"/>
          <w:bCs/>
        </w:rPr>
        <w:t>Einladungen zum nächsten Treffen mit Protokoll vom letzten Treffen</w:t>
      </w:r>
    </w:p>
    <w:p>
      <w:pPr>
        <w:pStyle w:val="Normal"/>
        <w:numPr>
          <w:ilvl w:val="1"/>
          <w:numId w:val="1"/>
        </w:numPr>
        <w:textAlignment w:val="auto"/>
        <w:rPr/>
      </w:pPr>
      <w:r>
        <w:rPr>
          <w:rFonts w:ascii="Verdana" w:hAnsi="Verdana"/>
          <w:bCs/>
        </w:rPr>
        <w:t>Erinnerung mit TO</w:t>
      </w:r>
    </w:p>
    <w:p>
      <w:pPr>
        <w:pStyle w:val="Normal"/>
        <w:ind w:left="1080" w:hanging="0"/>
        <w:textAlignment w:val="auto"/>
        <w:rPr/>
      </w:pPr>
      <w:r>
        <w:rPr>
          <w:rFonts w:ascii="Verdana" w:hAnsi="Verdana"/>
          <w:bCs/>
        </w:rPr>
        <w:t xml:space="preserve">Jeweils mit zusammengefassten aktuellen News aus der BGE-Bewegung. </w:t>
      </w:r>
    </w:p>
    <w:p>
      <w:pPr>
        <w:pStyle w:val="Normal"/>
        <w:ind w:left="1080" w:hanging="0"/>
        <w:textAlignment w:val="auto"/>
        <w:rPr>
          <w:rFonts w:ascii="Verdana" w:hAnsi="Verdana"/>
          <w:bCs/>
        </w:rPr>
      </w:pPr>
      <w:r>
        <w:rPr>
          <w:rFonts w:ascii="Verdana" w:hAnsi="Verdana"/>
          <w:bCs/>
        </w:rPr>
      </w:r>
    </w:p>
    <w:p>
      <w:pPr>
        <w:pStyle w:val="Normal"/>
        <w:ind w:left="454" w:hanging="0"/>
        <w:textAlignment w:val="auto"/>
        <w:rPr>
          <w:rFonts w:ascii="Verdana" w:hAnsi="Verdana"/>
        </w:rPr>
      </w:pPr>
      <w:r>
        <w:rPr>
          <w:rFonts w:ascii="Verdana" w:hAnsi="Verdana"/>
        </w:rPr>
        <w:t>Derzeit sind 16 Personen in dem Attac Team Verteiler.</w:t>
      </w:r>
    </w:p>
    <w:p>
      <w:pPr>
        <w:pStyle w:val="Normal"/>
        <w:ind w:left="510" w:hanging="56"/>
        <w:textAlignment w:val="auto"/>
        <w:rPr>
          <w:rFonts w:ascii="Verdana" w:hAnsi="Verdana"/>
        </w:rPr>
      </w:pPr>
      <w:r>
        <w:rPr>
          <w:rFonts w:ascii="Verdana" w:hAnsi="Verdana"/>
        </w:rPr>
        <w:t>Klaus hat angeboten, dass er die 164 Personen, die derzeit im RTG-Verteiler sind, anschreiben könnte, und fragen, ob sie dort gelöscht und in den Team-Verteiler aufgenommen werden wollen. Das hatte er durchgeführt, aber niemand hat sich gemeldet. Da in dem E-mail gestanden hat, wenn sich jemand nicht meldet, bleibt für ihn alles wie bisher.</w:t>
      </w:r>
    </w:p>
    <w:p>
      <w:pPr>
        <w:pStyle w:val="Normal"/>
        <w:ind w:left="510" w:hanging="56"/>
        <w:textAlignment w:val="auto"/>
        <w:rPr>
          <w:rFonts w:ascii="Verdana" w:hAnsi="Verdana"/>
        </w:rPr>
      </w:pPr>
      <w:r>
        <w:rPr>
          <w:rFonts w:ascii="Verdana" w:hAnsi="Verdana"/>
        </w:rPr>
      </w:r>
    </w:p>
    <w:p>
      <w:pPr>
        <w:pStyle w:val="Normal"/>
        <w:ind w:left="510" w:hanging="56"/>
        <w:textAlignment w:val="auto"/>
        <w:rPr/>
      </w:pPr>
      <w:r>
        <w:rPr>
          <w:rFonts w:ascii="Verdana" w:hAnsi="Verdana"/>
        </w:rPr>
        <w:t>Martin präsentiert auch die beiden ersten über diesen Verteiler ausgesendeten Mails.</w:t>
      </w:r>
    </w:p>
    <w:p>
      <w:pPr>
        <w:pStyle w:val="Normal"/>
        <w:ind w:left="510" w:hanging="680"/>
        <w:textAlignment w:val="auto"/>
        <w:rPr>
          <w:rFonts w:ascii="Verdana" w:hAnsi="Verdana"/>
        </w:rPr>
      </w:pPr>
      <w:r>
        <w:rPr>
          <w:rFonts w:ascii="Verdana" w:hAnsi="Verdana"/>
        </w:rPr>
      </w:r>
    </w:p>
    <w:p>
      <w:pPr>
        <w:pStyle w:val="Normal"/>
        <w:textAlignment w:val="auto"/>
        <w:rPr/>
      </w:pPr>
      <w:r>
        <w:rPr>
          <w:rFonts w:ascii="Verdana" w:hAnsi="Verdana"/>
        </w:rPr>
        <w:t xml:space="preserve">In dem Zusammenhang hat Franz Schäfer angeboten, für die „Kommunikation“ ein neues Tool vorzustellen („matrix.org“). Es wurde vereinbart, dass beim nächsten Treffen dieses Tool von ihm vorgestellt werden wird. </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
          <w:bCs/>
        </w:rPr>
        <w:t>b)</w:t>
      </w:r>
      <w:r>
        <w:rPr>
          <w:rFonts w:ascii="Verdana" w:hAnsi="Verdana"/>
          <w:bCs/>
        </w:rPr>
        <w:t xml:space="preserve"> Attac-Newsletter</w:t>
      </w:r>
    </w:p>
    <w:p>
      <w:pPr>
        <w:pStyle w:val="Normal"/>
        <w:rPr>
          <w:rFonts w:ascii="Verdana" w:hAnsi="Verdana"/>
          <w:bCs/>
        </w:rPr>
      </w:pPr>
      <w:r>
        <w:rPr>
          <w:rFonts w:ascii="Verdana" w:hAnsi="Verdana"/>
          <w:bCs/>
        </w:rPr>
      </w:r>
    </w:p>
    <w:p>
      <w:pPr>
        <w:pStyle w:val="ListParagraph"/>
        <w:numPr>
          <w:ilvl w:val="0"/>
          <w:numId w:val="2"/>
        </w:numPr>
        <w:rPr/>
      </w:pPr>
      <w:r>
        <w:rPr>
          <w:rFonts w:ascii="Verdana" w:hAnsi="Verdana"/>
          <w:bCs/>
        </w:rPr>
        <w:t>Öffentlicher Attac-Newsletter</w:t>
      </w:r>
    </w:p>
    <w:p>
      <w:pPr>
        <w:pStyle w:val="Normal"/>
        <w:rPr/>
      </w:pPr>
      <w:r>
        <w:rPr>
          <w:rFonts w:ascii="Verdana" w:hAnsi="Verdana"/>
        </w:rPr>
        <w:t>Wie beim letzten Treffen erwähnt, liegt es an uns, Vorschläge für die Aussendung an den allgemeinen/öffentlichen Attac-Newsletter an David Walch zu senden und an Max Holweg für den internen Attac-Newsletter.</w:t>
      </w:r>
    </w:p>
    <w:p>
      <w:pPr>
        <w:pStyle w:val="Normal"/>
        <w:rPr>
          <w:rFonts w:ascii="Verdana" w:hAnsi="Verdana"/>
        </w:rPr>
      </w:pPr>
      <w:r>
        <w:rPr>
          <w:rFonts w:ascii="Verdana" w:hAnsi="Verdana"/>
        </w:rPr>
      </w:r>
    </w:p>
    <w:p>
      <w:pPr>
        <w:pStyle w:val="Normal"/>
        <w:rPr/>
      </w:pPr>
      <w:r>
        <w:rPr>
          <w:rFonts w:ascii="Verdana" w:hAnsi="Verdana"/>
        </w:rPr>
        <w:t xml:space="preserve">Zusätzlich könnten wir beantragen, dass in den bei der Attac Homepage jeweils unterschiedlichen (durchlaufenden) Banner angezeigt werden, auch Informationen für das österreichische BGE-Volksbegehren und für die Europäische Bürgerinnen-Initiative aufgenommen werden. </w:t>
      </w:r>
    </w:p>
    <w:p>
      <w:pPr>
        <w:pStyle w:val="Normal"/>
        <w:rPr/>
      </w:pPr>
      <w:r>
        <w:rPr>
          <w:rFonts w:ascii="Verdana" w:hAnsi="Verdana"/>
        </w:rPr>
        <w:t>Klaus hat vorgeschlagen, dass er einen konkreten Vorschlag sofort ausarbeiten wird und man bis zum 15. Febr. 2022 antworten möge. Wenn sich jemand nicht meldet, wird Zustimmung angenommen, sodass so schnell als möglich ein Slider-Bild auf der Attac Homepage erscheinen kann (von Attac ist die Aufnahme eines Slider-Bildes bereits grundsätzlich genehmigt).</w:t>
      </w:r>
    </w:p>
    <w:p>
      <w:pPr>
        <w:pStyle w:val="Normal"/>
        <w:rPr>
          <w:rFonts w:ascii="Verdana" w:hAnsi="Verdana"/>
        </w:rPr>
      </w:pPr>
      <w:r>
        <w:rPr>
          <w:rFonts w:ascii="Verdana" w:hAnsi="Verdana"/>
        </w:rPr>
      </w:r>
    </w:p>
    <w:p>
      <w:pPr>
        <w:pStyle w:val="Normal"/>
        <w:rPr/>
      </w:pPr>
      <w:r>
        <w:rPr>
          <w:rFonts w:ascii="Verdana" w:hAnsi="Verdana"/>
        </w:rPr>
        <w:t xml:space="preserve">Wie im Verlauf des heutigen Treffens vereinbart, wird der ursprünglich von Ulli Sambor vorbereitete ENTWURF für das Attac „Frühjahrsmagazin“ als ein Beitrag für einen internen oder öffentlichen Attac Newsletter verwendet werden. Nach Diskussion wurde der Entwurf schon verbessert und liegt nun als </w:t>
      </w:r>
      <w:r>
        <w:rPr>
          <w:rFonts w:ascii="Verdana" w:hAnsi="Verdana"/>
          <w:b/>
          <w:bCs/>
        </w:rPr>
        <w:t>Att. 1</w:t>
      </w:r>
      <w:r>
        <w:rPr>
          <w:rFonts w:ascii="Verdana" w:hAnsi="Verdana"/>
        </w:rPr>
        <w:t xml:space="preserve"> bei. Für diesen Beitragsentwurf können an den Attac NEWS Verteiler Verbesserungsvorschläge bis zum 171. Attac Treffen gesendet werden.</w:t>
      </w:r>
    </w:p>
    <w:p>
      <w:pPr>
        <w:pStyle w:val="Normal"/>
        <w:rPr>
          <w:rFonts w:ascii="Verdana" w:hAnsi="Verdana"/>
        </w:rPr>
      </w:pPr>
      <w:r>
        <w:rPr>
          <w:rFonts w:ascii="Verdana" w:hAnsi="Verdana"/>
        </w:rPr>
      </w:r>
    </w:p>
    <w:p>
      <w:pPr>
        <w:pStyle w:val="Normal"/>
        <w:rPr/>
      </w:pPr>
      <w:r>
        <w:rPr>
          <w:rFonts w:ascii="Verdana" w:hAnsi="Verdana"/>
        </w:rPr>
        <w:t xml:space="preserve">Die Vorschläge können dann diskutiert und bei Zustimmung an die entsprechend dafür zuständige Person weitergereicht werden. </w:t>
      </w:r>
      <w:r>
        <w:rPr>
          <w:rFonts w:ascii="Verdana" w:hAnsi="Verdana"/>
          <w:b/>
        </w:rPr>
        <w:br/>
      </w:r>
      <w:r>
        <w:rPr>
          <w:rFonts w:ascii="Verdana" w:hAnsi="Verdana"/>
          <w:bCs/>
        </w:rPr>
        <w:br/>
      </w:r>
    </w:p>
    <w:p>
      <w:pPr>
        <w:pStyle w:val="Normal"/>
        <w:rPr>
          <w:rFonts w:ascii="Verdana" w:hAnsi="Verdana"/>
          <w:b/>
          <w:b/>
          <w:bCs/>
        </w:rPr>
      </w:pPr>
      <w:r>
        <w:rPr>
          <w:rFonts w:ascii="Verdana" w:hAnsi="Verdana"/>
          <w:b/>
          <w:bCs/>
        </w:rPr>
        <w:t xml:space="preserve">1.5 </w:t>
      </w:r>
      <w:r>
        <w:rPr>
          <w:rFonts w:ascii="Verdana" w:hAnsi="Verdana"/>
          <w:bCs/>
        </w:rPr>
        <w:t xml:space="preserve">Beitrag für </w:t>
      </w:r>
      <w:r>
        <w:rPr>
          <w:rFonts w:ascii="Verdana" w:hAnsi="Verdana"/>
          <w:b/>
          <w:bCs/>
        </w:rPr>
        <w:t>Frühjahrsmagazin</w:t>
      </w:r>
      <w:r>
        <w:rPr>
          <w:rFonts w:ascii="Verdana" w:hAnsi="Verdana"/>
          <w:bCs/>
        </w:rPr>
        <w:t>! (</w:t>
      </w:r>
      <w:r>
        <w:rPr>
          <w:rFonts w:ascii="Verdana" w:hAnsi="Verdana"/>
          <w:bCs/>
          <w:color w:val="000000"/>
        </w:rPr>
        <w:t xml:space="preserve">ENTWURF </w:t>
      </w:r>
      <w:r>
        <w:rPr>
          <w:rFonts w:ascii="Verdana" w:hAnsi="Verdana"/>
          <w:b/>
          <w:bCs/>
          <w:color w:val="000000"/>
        </w:rPr>
        <w:t>Att. 4</w:t>
      </w:r>
      <w:r>
        <w:rPr>
          <w:rFonts w:ascii="Verdana" w:hAnsi="Verdana"/>
          <w:bCs/>
        </w:rPr>
        <w:t xml:space="preserve"> von Ulli Sambor zur Diskussion und allfälliger Änderung). Weiterleitung an Attac-Büro bis zum </w:t>
      </w:r>
      <w:r>
        <w:rPr>
          <w:rFonts w:ascii="Verdana" w:hAnsi="Verdana"/>
          <w:b/>
          <w:bCs/>
        </w:rPr>
        <w:t>17. Februar 2022.</w:t>
      </w:r>
    </w:p>
    <w:p>
      <w:pPr>
        <w:pStyle w:val="Normal"/>
        <w:rPr>
          <w:rFonts w:ascii="Verdana" w:hAnsi="Verdana"/>
          <w:b/>
          <w:b/>
          <w:bCs/>
        </w:rPr>
      </w:pPr>
      <w:r>
        <w:rPr>
          <w:rFonts w:ascii="Verdana" w:hAnsi="Verdana"/>
          <w:b/>
          <w:bCs/>
        </w:rPr>
      </w:r>
    </w:p>
    <w:p>
      <w:pPr>
        <w:pStyle w:val="Normal"/>
        <w:rPr/>
      </w:pPr>
      <w:r>
        <w:rPr>
          <w:rFonts w:ascii="Verdana" w:hAnsi="Verdana"/>
        </w:rPr>
        <w:t xml:space="preserve">Martin hat einen zweiten ENTWURF vorbereitet. Beide ENTWÜRFE wurden intensiv diskutiert und folgendes vereinbart. </w:t>
      </w:r>
    </w:p>
    <w:p>
      <w:pPr>
        <w:pStyle w:val="Normal"/>
        <w:rPr>
          <w:rFonts w:ascii="Verdana" w:hAnsi="Verdana"/>
        </w:rPr>
      </w:pPr>
      <w:r>
        <w:rPr>
          <w:rFonts w:ascii="Verdana" w:hAnsi="Verdana"/>
        </w:rPr>
      </w:r>
    </w:p>
    <w:p>
      <w:pPr>
        <w:pStyle w:val="Normal"/>
        <w:rPr/>
      </w:pPr>
      <w:r>
        <w:rPr>
          <w:rFonts w:ascii="Verdana" w:hAnsi="Verdana"/>
        </w:rPr>
        <w:t xml:space="preserve">Der ENTWURF von Martin wurde leicht modifiziert und liegt nun als </w:t>
      </w:r>
      <w:r>
        <w:rPr>
          <w:rFonts w:ascii="Verdana" w:hAnsi="Verdana"/>
          <w:b/>
          <w:bCs/>
        </w:rPr>
        <w:t>Att. 2</w:t>
      </w:r>
      <w:r>
        <w:rPr>
          <w:rFonts w:ascii="Verdana" w:hAnsi="Verdana"/>
        </w:rPr>
        <w:t xml:space="preserve"> bei. Dieses </w:t>
      </w:r>
      <w:r>
        <w:rPr>
          <w:rFonts w:ascii="Verdana" w:hAnsi="Verdana"/>
          <w:b/>
          <w:bCs/>
        </w:rPr>
        <w:t>Att. 2</w:t>
      </w:r>
      <w:r>
        <w:rPr>
          <w:rFonts w:ascii="Verdana" w:hAnsi="Verdana"/>
        </w:rPr>
        <w:t xml:space="preserve"> wird noch vor dem 17. Febr. 2022 als Beitrag der Attac Inhaltsgruppe Grundeinkommen an Attac gesendet.</w:t>
      </w:r>
    </w:p>
    <w:p>
      <w:pPr>
        <w:pStyle w:val="Normal"/>
        <w:rPr/>
      </w:pPr>
      <w:r>
        <w:rPr>
          <w:rFonts w:ascii="Verdana" w:hAnsi="Verdana"/>
        </w:rPr>
        <w:t xml:space="preserve">Der zweite Beitrag wird nicht für das Frühjahrsmaganzin eingereicht, sondern wie bereits unter 1.4b) erwähnt behandelt. </w:t>
      </w:r>
    </w:p>
    <w:p>
      <w:pPr>
        <w:pStyle w:val="Normal"/>
        <w:rPr>
          <w:rFonts w:ascii="Verdana" w:hAnsi="Verdana"/>
        </w:rPr>
      </w:pPr>
      <w:r>
        <w:rPr>
          <w:rFonts w:ascii="Verdana" w:hAnsi="Verdana"/>
        </w:rPr>
      </w:r>
    </w:p>
    <w:p>
      <w:pPr>
        <w:pStyle w:val="Normal"/>
        <w:rPr>
          <w:rFonts w:ascii="Verdana" w:hAnsi="Verdana"/>
          <w:bCs/>
        </w:rPr>
      </w:pPr>
      <w:r>
        <w:rPr>
          <w:rFonts w:ascii="Verdana" w:hAnsi="Verdana"/>
          <w:b/>
          <w:bCs/>
        </w:rPr>
        <w:t>1.6 BGE-Volksbegehren-Banner auf der Attac-Homepage</w:t>
      </w:r>
    </w:p>
    <w:p>
      <w:pPr>
        <w:pStyle w:val="Normal"/>
        <w:rPr>
          <w:rFonts w:ascii="Verdana" w:hAnsi="Verdana"/>
        </w:rPr>
      </w:pPr>
      <w:r>
        <w:rPr>
          <w:rFonts w:ascii="Verdana" w:hAnsi="Verdana"/>
        </w:rPr>
      </w:r>
    </w:p>
    <w:p>
      <w:pPr>
        <w:pStyle w:val="Normal"/>
        <w:rPr>
          <w:color w:val="000000"/>
        </w:rPr>
      </w:pPr>
      <w:r>
        <w:rPr>
          <w:rFonts w:ascii="Verdana" w:hAnsi="Verdana"/>
          <w:color w:val="000000"/>
        </w:rPr>
        <w:t xml:space="preserve">Klaus hat sich bereit erklärt, </w:t>
      </w:r>
      <w:r>
        <w:rPr>
          <w:rFonts w:ascii="Verdana" w:hAnsi="Verdana"/>
          <w:b/>
          <w:bCs/>
          <w:color w:val="000000"/>
        </w:rPr>
        <w:t>sofort</w:t>
      </w:r>
      <w:r>
        <w:rPr>
          <w:rFonts w:ascii="Verdana" w:hAnsi="Verdana"/>
          <w:color w:val="000000"/>
        </w:rPr>
        <w:t xml:space="preserve"> einen Beitrag auszuarbeiten, den man auf der Attac Homepage verwenden können sollte. Nach einer kurzen Kommentar-Zeit bis zum </w:t>
      </w:r>
      <w:r>
        <w:rPr>
          <w:rFonts w:ascii="Verdana" w:hAnsi="Verdana"/>
          <w:b/>
          <w:bCs/>
          <w:color w:val="000000"/>
        </w:rPr>
        <w:t>15. Febr. 2022</w:t>
      </w:r>
      <w:r>
        <w:rPr>
          <w:rFonts w:ascii="Verdana" w:hAnsi="Verdana"/>
          <w:color w:val="000000"/>
        </w:rPr>
        <w:t xml:space="preserve">, soll dann nach Zustimmung/Änderung Attac gebeten werden so ein Slide-Bild zu verwenden. Klaus möchte vor der Eintragungswoche für das österreichische BGE-Volksbegehren das Zeitfenster davor gerne für die Europäische BürgerInnen-Initiative nutzen, denn jetzt auf das BGE-Volksbegehren zu verweisen wäre deshalb nicht sinnvoll, weil man vor der EINTRAGUNGSWOCHE nicht mehr unterschreiben kann. </w:t>
      </w:r>
    </w:p>
    <w:p>
      <w:pPr>
        <w:pStyle w:val="Normal"/>
        <w:rPr>
          <w:color w:val="000000"/>
        </w:rPr>
      </w:pPr>
      <w:r>
        <w:rPr>
          <w:color w:val="000000"/>
        </w:rPr>
      </w:r>
    </w:p>
    <w:p>
      <w:pPr>
        <w:pStyle w:val="Normal"/>
        <w:rPr>
          <w:b/>
          <w:b/>
          <w:bCs/>
        </w:rPr>
      </w:pPr>
      <w:r>
        <w:rPr>
          <w:rFonts w:ascii="Verdana" w:hAnsi="Verdana"/>
          <w:b/>
          <w:bCs/>
          <w:color w:val="000000"/>
        </w:rPr>
        <w:t xml:space="preserve">Anmerkung außerhalb des Protokolls: </w:t>
      </w:r>
      <w:r>
        <w:rPr>
          <w:rFonts w:ascii="Verdana" w:hAnsi="Verdana"/>
          <w:color w:val="000000"/>
        </w:rPr>
        <w:t xml:space="preserve">Wie vom BMI angekündigt, ist am 11.02.2022 die EINTRAGUNGSWOCHE vom 2. - 9. Mai festgelegt worden (siehe </w:t>
      </w:r>
      <w:r>
        <w:rPr>
          <w:rFonts w:ascii="Verdana" w:hAnsi="Verdana"/>
          <w:b/>
          <w:bCs/>
          <w:color w:val="000000"/>
        </w:rPr>
        <w:t>Att. 3</w:t>
      </w:r>
      <w:r>
        <w:rPr>
          <w:rFonts w:ascii="Verdana" w:hAnsi="Verdana"/>
          <w:color w:val="000000"/>
        </w:rPr>
        <w:t>).</w:t>
      </w:r>
    </w:p>
    <w:p>
      <w:pPr>
        <w:pStyle w:val="Normal"/>
        <w:rPr>
          <w:color w:val="000000"/>
        </w:rPr>
      </w:pPr>
      <w:r>
        <w:rPr>
          <w:color w:val="000000"/>
        </w:rPr>
      </w:r>
    </w:p>
    <w:p>
      <w:pPr>
        <w:pStyle w:val="Normal"/>
        <w:rPr>
          <w:color w:val="000000"/>
        </w:rPr>
      </w:pPr>
      <w:r>
        <w:rPr>
          <w:rFonts w:ascii="Verdana" w:hAnsi="Verdana"/>
          <w:color w:val="000000"/>
        </w:rPr>
        <w:t xml:space="preserve">Franz Schäfer hat sich bereit erklärt, einen Vorschlag für Heinz Swoboda für die Bewerbung der Europäischen BürgerInnen-Initiative für „social media“ auszuarbeiten (siehe </w:t>
      </w:r>
      <w:r>
        <w:rPr>
          <w:rFonts w:ascii="Verdana" w:hAnsi="Verdana"/>
          <w:b/>
          <w:bCs/>
          <w:color w:val="000000"/>
        </w:rPr>
        <w:t>Att. 4</w:t>
      </w:r>
      <w:r>
        <w:rPr>
          <w:rFonts w:ascii="Verdana" w:hAnsi="Verdana"/>
          <w:color w:val="000000"/>
        </w:rPr>
        <w:t>).</w:t>
      </w:r>
    </w:p>
    <w:p>
      <w:pPr>
        <w:pStyle w:val="Normal"/>
        <w:rPr>
          <w:color w:val="000000"/>
        </w:rPr>
      </w:pPr>
      <w:r>
        <w:rPr>
          <w:color w:val="000000"/>
        </w:rPr>
      </w:r>
    </w:p>
    <w:p>
      <w:pPr>
        <w:pStyle w:val="Normal"/>
        <w:rPr>
          <w:rFonts w:ascii="Verdana" w:hAnsi="Verdana"/>
          <w:bCs/>
        </w:rPr>
      </w:pPr>
      <w:r>
        <w:rPr>
          <w:rFonts w:ascii="Verdana" w:hAnsi="Verdana"/>
          <w:b/>
          <w:bCs/>
        </w:rPr>
        <w:t>1.7. Allfälliges zu Attac</w:t>
      </w:r>
      <w:r>
        <w:rPr>
          <w:rFonts w:ascii="Verdana" w:hAnsi="Verdana"/>
          <w:bCs/>
        </w:rPr>
        <w:br/>
      </w:r>
      <w:r>
        <w:rPr>
          <w:rFonts w:ascii="Verdana" w:hAnsi="Verdana"/>
          <w:b/>
          <w:bCs/>
        </w:rPr>
        <w:t>a)</w:t>
      </w:r>
      <w:r>
        <w:rPr>
          <w:rFonts w:ascii="Verdana" w:hAnsi="Verdana"/>
          <w:bCs/>
        </w:rPr>
        <w:t xml:space="preserve"> Broschüre in einfacher Sprache – und Schrift (Atkinson Hyperlegible)</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Klaus berichtete, dass er einen Vorschlag von Ulrike Peuerböck bekommen hat, der auch an Cilli (Attac-Büro) gesendet worden ist, um entsprechend design-mäßig und inhaltlich nochmals überarbeitet zu werden.</w:t>
      </w:r>
    </w:p>
    <w:p>
      <w:pPr>
        <w:pStyle w:val="Normal"/>
        <w:rPr>
          <w:rFonts w:ascii="Verdana" w:hAnsi="Verdana"/>
          <w:bCs/>
        </w:rPr>
      </w:pPr>
      <w:r>
        <w:rPr>
          <w:rFonts w:ascii="Verdana" w:hAnsi="Verdana"/>
          <w:bCs/>
        </w:rPr>
        <w:t xml:space="preserve"> </w:t>
      </w:r>
    </w:p>
    <w:p>
      <w:pPr>
        <w:pStyle w:val="Normal"/>
        <w:rPr>
          <w:rFonts w:ascii="Verdana" w:hAnsi="Verdana"/>
          <w:bCs/>
        </w:rPr>
      </w:pPr>
      <w:r>
        <w:rPr>
          <w:rFonts w:ascii="Verdana" w:hAnsi="Verdana"/>
          <w:bCs/>
        </w:rPr>
        <w:t xml:space="preserve">Ulrike wurde herzlich gedankt und Klaus hat sich mit Cilli (Atta-Büro) in Verbindung gesetzt, um sie zu bitten, bevor die Broschüre ausgegeben werden wird, diese der Attac Inhaltsgruppe Grundeinkommen zu senden, damit diese Version der Broschüre beim nächsten Treffen am 10. Febr. 2022 angesehen werden kann. </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Dies ist geschehen und nach Durchsicht von Klaus, hat er diese als sehr gelungen bezeichnet (siehe</w:t>
      </w:r>
      <w:r>
        <w:rPr>
          <w:rFonts w:ascii="Verdana" w:hAnsi="Verdana"/>
          <w:b/>
          <w:bCs/>
        </w:rPr>
        <w:t xml:space="preserve"> Att. 5</w:t>
      </w:r>
      <w:r>
        <w:rPr>
          <w:rFonts w:ascii="Verdana" w:hAnsi="Verdana"/>
          <w:bCs/>
        </w:rPr>
        <w:t>). Einige Probeausdrucke wurden am 10. Febr. 2022 übergeben. Es wurde nun vereinbart, dass die Attac Inhaltsgruppe Grundeinkommen bis zum 171. Attac Treffen dazu Stellungnahmen ausarbeiten kann, damit danach eine abgestimmte Meinung zur endgültigen Drucklegung verabschiedet werden kann.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 xml:space="preserve">Mit </w:t>
      </w:r>
      <w:r>
        <w:rPr>
          <w:rFonts w:ascii="Verdana" w:hAnsi="Verdana"/>
          <w:b/>
          <w:bCs/>
        </w:rPr>
        <w:t>großer Freude</w:t>
      </w:r>
      <w:r>
        <w:rPr>
          <w:rFonts w:ascii="Verdana" w:hAnsi="Verdana"/>
          <w:bCs/>
        </w:rPr>
        <w:t xml:space="preserve"> wurde auch das neu herausgegebene Positionspapier im neuen Design (z.B mit Ballons statt Regenschirmen) zur Kenntnis genommen. Es ist ab sofort in „beliebiger“ Stückzahl im Attac-Büro abholbar. Man kann aber auch um Zusendung bitten.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 xml:space="preserve">Außerdem hat es uns </w:t>
      </w:r>
      <w:r>
        <w:rPr>
          <w:rFonts w:ascii="Verdana" w:hAnsi="Verdana"/>
          <w:b/>
          <w:bCs/>
        </w:rPr>
        <w:t>sehr gefreut</w:t>
      </w:r>
      <w:r>
        <w:rPr>
          <w:rFonts w:ascii="Verdana" w:hAnsi="Verdana"/>
          <w:bCs/>
        </w:rPr>
        <w:t>, dass nun auch auf der Attac Homepage bei der Attac Inhaltsgruppe Grundeinkommen das „Schirm-Symbol“ gegen das „Ballone-Symbol“ getauscht worden ist!</w:t>
        <w:br/>
      </w:r>
    </w:p>
    <w:p>
      <w:pPr>
        <w:pStyle w:val="Normal"/>
        <w:rPr>
          <w:rFonts w:ascii="Verdana" w:hAnsi="Verdana"/>
          <w:bCs/>
        </w:rPr>
      </w:pPr>
      <w:r>
        <w:rPr>
          <w:rFonts w:ascii="Verdana" w:hAnsi="Verdana"/>
          <w:b/>
          <w:bCs/>
        </w:rPr>
        <w:t>b)</w:t>
      </w:r>
      <w:r>
        <w:rPr>
          <w:rFonts w:ascii="Verdana" w:hAnsi="Verdana"/>
          <w:bCs/>
        </w:rPr>
        <w:t xml:space="preserve"> Klausur Attac Kärnten/Koroška</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Martin teilte mit, dass die Bewerbung für das BGE-Volksbegehren in der Attac Gruppe Kärnten in den kommenden Monaten Schwerpunkt sein wird. Er erwähnte auch, dass mit Roswitha Minardi eine Online-Veranstaltung für den 28. März vereinbart wurde und mit Hadwig Soyoye-Rothschädl die Zusendung der Werbe-Materialien vereinbart wurde.</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Klaus fragte an, ob auch parallel dazu das ECI beworben werden wird. Martin verneinte das; wegen fehlender Ressourcen dafür, sei dies nicht möglich. Klaus bedauerte das sehr und hofft, dass dies nur für die Attac Regionalgruppe in Kärnten zutreffen wird. Heinz zeigte sich auch befremdet von der Haltung der Attac Regionalgruppe in Kärnten bezüglich der ECI.</w:t>
      </w:r>
    </w:p>
    <w:p>
      <w:pPr>
        <w:pStyle w:val="Normal"/>
        <w:rPr>
          <w:rFonts w:ascii="Verdana" w:hAnsi="Verdana"/>
          <w:bCs/>
        </w:rPr>
      </w:pPr>
      <w:r>
        <w:rPr>
          <w:rFonts w:ascii="Verdana" w:hAnsi="Verdana"/>
          <w:bCs/>
        </w:rPr>
      </w:r>
    </w:p>
    <w:p>
      <w:pPr>
        <w:pStyle w:val="Normal"/>
        <w:rPr>
          <w:b/>
          <w:b/>
          <w:bCs/>
        </w:rPr>
      </w:pPr>
      <w:r>
        <w:rPr>
          <w:rFonts w:ascii="Verdana" w:hAnsi="Verdana"/>
          <w:b/>
          <w:bCs/>
        </w:rPr>
        <w:t>1.8 Nächster Termin und Abschlussrunde</w:t>
      </w:r>
    </w:p>
    <w:p>
      <w:pPr>
        <w:pStyle w:val="Normal"/>
        <w:rPr>
          <w:rFonts w:ascii="Verdana" w:hAnsi="Verdana"/>
        </w:rPr>
      </w:pPr>
      <w:r>
        <w:rPr>
          <w:rFonts w:ascii="Verdana" w:hAnsi="Verdana"/>
        </w:rPr>
      </w:r>
    </w:p>
    <w:p>
      <w:pPr>
        <w:pStyle w:val="Normal"/>
        <w:rPr/>
      </w:pPr>
      <w:r>
        <w:rPr>
          <w:rFonts w:ascii="Verdana" w:hAnsi="Verdana"/>
        </w:rPr>
        <w:t>Der ursprünglich bereits reservierte Termin für das 171. Treffen am 10. März 2022 ist für einige TeilnehmerInnen nicht möglich. Daher wurde nach Rückfrage beim Attac-Büro ein neuer Termin, nämlich eine Woche später, am 17. März 2022, wieder als Hybrid-Veranstaltung im Attac Büro festgelegt.</w:t>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rFonts w:ascii="Verdana" w:hAnsi="Verdana"/>
        </w:rPr>
      </w:pPr>
      <w:r>
        <w:rPr>
          <w:rFonts w:ascii="Verdana" w:hAnsi="Verdana"/>
        </w:rPr>
      </w:r>
    </w:p>
    <w:p>
      <w:pPr>
        <w:pStyle w:val="Normal"/>
        <w:rPr>
          <w:b/>
          <w:b/>
          <w:bCs/>
          <w:sz w:val="28"/>
          <w:szCs w:val="28"/>
        </w:rPr>
      </w:pPr>
      <w:r>
        <w:rPr>
          <w:rFonts w:ascii="Verdana" w:hAnsi="Verdana"/>
          <w:b/>
          <w:bCs/>
          <w:sz w:val="28"/>
          <w:szCs w:val="28"/>
        </w:rPr>
        <w:t>2. Diskussion</w:t>
      </w:r>
    </w:p>
    <w:p>
      <w:pPr>
        <w:pStyle w:val="Normal"/>
        <w:rPr>
          <w:b/>
          <w:b/>
          <w:bCs/>
        </w:rPr>
      </w:pPr>
      <w:r>
        <w:rPr>
          <w:b/>
          <w:bCs/>
        </w:rPr>
      </w:r>
    </w:p>
    <w:p>
      <w:pPr>
        <w:pStyle w:val="Normal"/>
        <w:rPr>
          <w:rFonts w:ascii="Verdana" w:hAnsi="Verdana"/>
          <w:bCs/>
        </w:rPr>
      </w:pPr>
      <w:r>
        <w:rPr>
          <w:rFonts w:ascii="Verdana" w:hAnsi="Verdana"/>
          <w:bCs/>
        </w:rPr>
        <w:t>Auf Grund der intensiven Diskussion vorher, war keine zusätzliche Zeit für die Diskussion verblieben und dieser Punkt auf das nächste Treffen verschoben.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Martin fragt, ob wir die Diskussion zu dem Thema „Wie kann das BGE konkret eingeführt werden?“ eher „technisch“ (in verschiedenen Gruppen zuerst udgl.) oder „politisch“ behandeln wollen.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 xml:space="preserve">Meinungsrunde dazu: </w:t>
      </w:r>
    </w:p>
    <w:p>
      <w:pPr>
        <w:pStyle w:val="Normal"/>
        <w:rPr>
          <w:rFonts w:ascii="Verdana" w:hAnsi="Verdana"/>
          <w:bCs/>
        </w:rPr>
      </w:pPr>
      <w:r>
        <w:rPr>
          <w:rFonts w:ascii="Verdana" w:hAnsi="Verdana"/>
          <w:bCs/>
        </w:rPr>
        <w:t>Alexander und Franz Sch. sind für „technisch“</w:t>
      </w:r>
    </w:p>
    <w:p>
      <w:pPr>
        <w:pStyle w:val="Normal"/>
        <w:rPr>
          <w:rFonts w:ascii="Verdana" w:hAnsi="Verdana"/>
          <w:bCs/>
        </w:rPr>
      </w:pPr>
      <w:r>
        <w:rPr>
          <w:rFonts w:ascii="Verdana" w:hAnsi="Verdana"/>
          <w:bCs/>
        </w:rPr>
        <w:t>Ilse, Hannes und Franz L. sind für „politisch“</w:t>
      </w:r>
    </w:p>
    <w:p>
      <w:pPr>
        <w:pStyle w:val="Normal"/>
        <w:rPr>
          <w:rFonts w:ascii="Verdana" w:hAnsi="Verdana"/>
          <w:bCs/>
        </w:rPr>
      </w:pPr>
      <w:r>
        <w:rPr>
          <w:rFonts w:ascii="Verdana" w:hAnsi="Verdana"/>
          <w:bCs/>
        </w:rPr>
        <w:t>Ulli, Klaus und Heinz sind der Meinung, dass eine Trennung in „technisch“ und „politisch“ nicht gut möglich ist</w:t>
      </w:r>
    </w:p>
    <w:p>
      <w:pPr>
        <w:pStyle w:val="Normal"/>
        <w:rPr>
          <w:rFonts w:ascii="Verdana" w:hAnsi="Verdana"/>
          <w:bCs/>
        </w:rPr>
      </w:pPr>
      <w:r>
        <w:rPr>
          <w:rFonts w:ascii="Verdana" w:hAnsi="Verdana"/>
          <w:bCs/>
        </w:rPr>
        <w:t>Martin enthält sich der Stimme</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t>Damit ergab sich ein sehr ausgeglichenes Ergebnis mit 3:2 Stimmen für „politisch“. Wir werden daher die Diskussion sehr offen halten.</w:t>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r>
    </w:p>
    <w:p>
      <w:pPr>
        <w:pStyle w:val="Normal"/>
        <w:rPr>
          <w:rFonts w:ascii="Verdana" w:hAnsi="Verdana"/>
          <w:bCs/>
        </w:rPr>
      </w:pPr>
      <w:r>
        <w:rPr>
          <w:rFonts w:ascii="Verdana" w:hAnsi="Verdana"/>
          <w:bCs/>
        </w:rPr>
      </w:r>
    </w:p>
    <w:p>
      <w:pPr>
        <w:pStyle w:val="Normal"/>
        <w:rPr/>
      </w:pPr>
      <w:r>
        <w:rPr>
          <w:rFonts w:cs="Verdana" w:ascii="Verdana" w:hAnsi="Verdana"/>
          <w:b/>
          <w:sz w:val="28"/>
          <w:szCs w:val="28"/>
        </w:rPr>
        <w:t xml:space="preserve">3. RTG - EUROPA und WELT </w:t>
      </w:r>
      <w:r>
        <w:rPr>
          <w:rFonts w:cs="Verdana" w:ascii="Verdana" w:hAnsi="Verdana"/>
          <w:b/>
          <w:bCs/>
          <w:sz w:val="28"/>
          <w:szCs w:val="28"/>
        </w:rPr>
        <w:t>17:45 – 18:20</w:t>
      </w:r>
    </w:p>
    <w:p>
      <w:pPr>
        <w:pStyle w:val="Normal"/>
        <w:rPr/>
      </w:pPr>
      <w:r>
        <w:rPr/>
      </w:r>
    </w:p>
    <w:p>
      <w:pPr>
        <w:pStyle w:val="Normal"/>
        <w:rPr/>
      </w:pPr>
      <w:r>
        <w:rPr>
          <w:rFonts w:cs="Verdana" w:ascii="Verdana" w:hAnsi="Verdana"/>
          <w:b/>
        </w:rPr>
        <w:t xml:space="preserve">3.1 </w:t>
      </w:r>
      <w:r>
        <w:rPr>
          <w:rFonts w:cs="Verdana" w:ascii="Verdana" w:hAnsi="Verdana"/>
        </w:rPr>
        <w:t xml:space="preserve">Bericht </w:t>
      </w:r>
      <w:r>
        <w:rPr>
          <w:rFonts w:cs="Verdana" w:ascii="Verdana" w:hAnsi="Verdana"/>
          <w:b/>
        </w:rPr>
        <w:t>ECI Start Unconditional Basic Incomes throughout the EU</w:t>
      </w:r>
    </w:p>
    <w:p>
      <w:pPr>
        <w:pStyle w:val="Normal"/>
        <w:rPr/>
      </w:pPr>
      <w:r>
        <w:rPr>
          <w:rFonts w:cs="Verdana" w:ascii="Verdana" w:hAnsi="Verdana"/>
        </w:rPr>
        <w:t>Aktueller Stand</w:t>
      </w:r>
      <w:r>
        <w:rPr>
          <w:rFonts w:cs="Verdana" w:ascii="Verdana" w:hAnsi="Verdana"/>
          <w:color w:val="FF0000"/>
        </w:rPr>
        <w:t xml:space="preserve"> </w:t>
      </w:r>
      <w:r>
        <w:rPr>
          <w:rFonts w:cs="Verdana" w:ascii="Verdana" w:hAnsi="Verdana"/>
          <w:b/>
          <w:color w:val="000000"/>
        </w:rPr>
        <w:t>174.681</w:t>
      </w:r>
      <w:r>
        <w:rPr>
          <w:rFonts w:cs="Verdana" w:ascii="Verdana" w:hAnsi="Verdana"/>
          <w:b/>
        </w:rPr>
        <w:t xml:space="preserve"> </w:t>
      </w:r>
      <w:r>
        <w:rPr>
          <w:rFonts w:cs="Verdana" w:ascii="Verdana" w:hAnsi="Verdana"/>
        </w:rPr>
        <w:t>und</w:t>
      </w:r>
      <w:r>
        <w:rPr>
          <w:rFonts w:cs="Verdana" w:ascii="Verdana" w:hAnsi="Verdana"/>
          <w:b/>
        </w:rPr>
        <w:t xml:space="preserve"> ca. 30.000 </w:t>
      </w:r>
      <w:r>
        <w:rPr>
          <w:rFonts w:cs="Verdana" w:ascii="Verdana" w:hAnsi="Verdana"/>
        </w:rPr>
        <w:t>Newsletter to supporters von Heinz Swoboda für Mitte Febr. 2022 geplant.</w:t>
      </w:r>
    </w:p>
    <w:p>
      <w:pPr>
        <w:pStyle w:val="Normal"/>
        <w:rPr/>
      </w:pPr>
      <w:r>
        <w:rPr>
          <w:rFonts w:cs="Verdana" w:ascii="Verdana" w:hAnsi="Verdana"/>
        </w:rPr>
        <w:t xml:space="preserve">Bitte um weitere Unterstützung zur Unterschriftensammlung: </w:t>
      </w:r>
      <w:r>
        <w:rPr>
          <w:rStyle w:val="Internetverknpfung"/>
          <w:rFonts w:cs="Verdana" w:ascii="Verdana" w:hAnsi="Verdana"/>
        </w:rPr>
        <w:t>www.pro-grundeinkommen.at</w:t>
      </w:r>
    </w:p>
    <w:p>
      <w:pPr>
        <w:pStyle w:val="Normal"/>
        <w:rPr>
          <w:rFonts w:ascii="Verdana" w:hAnsi="Verdana" w:cs="Verdana"/>
        </w:rPr>
      </w:pPr>
      <w:r>
        <w:rPr>
          <w:rFonts w:cs="Verdana" w:ascii="Verdana" w:hAnsi="Verdana"/>
        </w:rPr>
      </w:r>
    </w:p>
    <w:p>
      <w:pPr>
        <w:pStyle w:val="Normal"/>
        <w:rPr/>
      </w:pPr>
      <w:r>
        <w:rPr>
          <w:rFonts w:cs="Verdana" w:ascii="Verdana" w:hAnsi="Verdana"/>
          <w:b/>
          <w:bCs/>
        </w:rPr>
        <w:t>a)</w:t>
      </w:r>
      <w:r>
        <w:rPr>
          <w:rFonts w:cs="Verdana" w:ascii="Verdana" w:hAnsi="Verdana"/>
        </w:rPr>
        <w:t xml:space="preserve"> </w:t>
      </w:r>
      <w:r>
        <w:rPr>
          <w:rFonts w:cs="Verdana" w:ascii="Verdana" w:hAnsi="Verdana"/>
          <w:b/>
          <w:bCs/>
        </w:rPr>
        <w:t>05. Febr. 2021:</w:t>
      </w:r>
      <w:r>
        <w:rPr>
          <w:rFonts w:cs="Verdana" w:ascii="Verdana" w:hAnsi="Verdana"/>
        </w:rPr>
        <w:t xml:space="preserve"> Kurzbericht über </w:t>
      </w:r>
      <w:r>
        <w:rPr>
          <w:rFonts w:cs="Verdana" w:ascii="Verdana" w:hAnsi="Verdana"/>
          <w:b/>
          <w:bCs/>
        </w:rPr>
        <w:t>12. ECM</w:t>
      </w:r>
      <w:r>
        <w:rPr>
          <w:rFonts w:cs="Verdana" w:ascii="Verdana" w:hAnsi="Verdana"/>
        </w:rPr>
        <w:t xml:space="preserve"> (</w:t>
      </w:r>
      <w:r>
        <w:rPr>
          <w:rFonts w:cs="Verdana" w:ascii="Verdana" w:hAnsi="Verdana"/>
          <w:b/>
          <w:bCs/>
        </w:rPr>
        <w:t>E</w:t>
      </w:r>
      <w:r>
        <w:rPr>
          <w:rFonts w:cs="Verdana" w:ascii="Verdana" w:hAnsi="Verdana"/>
        </w:rPr>
        <w:t xml:space="preserve">uropean </w:t>
      </w:r>
      <w:r>
        <w:rPr>
          <w:rFonts w:cs="Verdana" w:ascii="Verdana" w:hAnsi="Verdana"/>
          <w:b/>
          <w:bCs/>
        </w:rPr>
        <w:t>C</w:t>
      </w:r>
      <w:r>
        <w:rPr>
          <w:rFonts w:cs="Verdana" w:ascii="Verdana" w:hAnsi="Verdana"/>
        </w:rPr>
        <w:t xml:space="preserve">oordination </w:t>
      </w:r>
      <w:r>
        <w:rPr>
          <w:rFonts w:cs="Verdana" w:ascii="Verdana" w:hAnsi="Verdana"/>
          <w:b/>
          <w:bCs/>
        </w:rPr>
        <w:t>M</w:t>
      </w:r>
      <w:r>
        <w:rPr>
          <w:rFonts w:cs="Verdana" w:ascii="Verdana" w:hAnsi="Verdana"/>
        </w:rPr>
        <w:t>eeting)</w:t>
      </w:r>
    </w:p>
    <w:p>
      <w:pPr>
        <w:pStyle w:val="Normal"/>
        <w:rPr>
          <w:rFonts w:ascii="Verdana" w:hAnsi="Verdana" w:cs="Verdana"/>
        </w:rPr>
      </w:pPr>
      <w:r>
        <w:rPr>
          <w:rFonts w:cs="Verdana" w:ascii="Verdana" w:hAnsi="Verdana"/>
        </w:rPr>
      </w:r>
    </w:p>
    <w:p>
      <w:pPr>
        <w:pStyle w:val="Normal"/>
        <w:rPr/>
      </w:pPr>
      <w:r>
        <w:rPr>
          <w:rFonts w:cs="Verdana" w:ascii="Verdana" w:hAnsi="Verdana"/>
        </w:rPr>
        <w:t>Hier wurden u.a. von den teilnehmenden VertreterInnen der Länder erzählt, wie weit es ihnen bereits gelungen ist, Unterschriften zu bekommen und ob sie glauben ihre notwendigen Unterschriften wirklich zu erreichen. Dazu gab es positive Antworten von Slowenien, Griechenland, Deutschland, Spanien., Frankreich (insofern, als es nun „eine“ neuen National Coordinator gibt, die aufholen möchte), Estonia, Latvia und Ungarn. Der italienische Vertreter war verhindert teilzunehmen, ist aber sehr optimistisch, seine Ziele zu erreichen. Für Österreich hat Klaus gesagt, dass wir derzeit noch enttäuschend wenig Unterschriften bekommen haben, aber hoffen, in den nächsten Monaten kräftig zuzulegen.</w:t>
      </w:r>
    </w:p>
    <w:p>
      <w:pPr>
        <w:pStyle w:val="Normal"/>
        <w:rPr>
          <w:rFonts w:ascii="Verdana" w:hAnsi="Verdana" w:cs="Verdana"/>
        </w:rPr>
      </w:pPr>
      <w:r>
        <w:rPr>
          <w:rFonts w:cs="Verdana" w:ascii="Verdana" w:hAnsi="Verdana"/>
        </w:rPr>
      </w:r>
    </w:p>
    <w:p>
      <w:pPr>
        <w:pStyle w:val="Normal"/>
        <w:rPr/>
      </w:pPr>
      <w:r>
        <w:rPr>
          <w:rFonts w:cs="Verdana" w:ascii="Verdana" w:hAnsi="Verdana"/>
        </w:rPr>
        <w:t>Klaus berichtete über das gleich danach stattgefundene Coordination Team Meeting am 9. Febr. 2022, wo eine Reflexion zum 12. ECM durchgeführt wurde. Dabei wurde jeder Punkt der Tagesordnung beim 12. ECM besprochen und einige Punkte hervorgehoben, die im Folgenden kommentiert werden:</w:t>
      </w:r>
    </w:p>
    <w:p>
      <w:pPr>
        <w:pStyle w:val="Normal"/>
        <w:numPr>
          <w:ilvl w:val="0"/>
          <w:numId w:val="3"/>
        </w:numPr>
        <w:rPr/>
      </w:pPr>
      <w:r>
        <w:rPr>
          <w:rFonts w:cs="Verdana" w:ascii="Verdana" w:hAnsi="Verdana"/>
        </w:rPr>
        <w:t>Erweiterung für unsere EBI vom 25. Juni 2022 bis 25. Sept. 2022?</w:t>
      </w:r>
    </w:p>
    <w:p>
      <w:pPr>
        <w:pStyle w:val="Normal"/>
        <w:ind w:left="720" w:hanging="0"/>
        <w:rPr/>
      </w:pPr>
      <w:r>
        <w:rPr>
          <w:rFonts w:cs="Verdana" w:ascii="Verdana" w:hAnsi="Verdana"/>
        </w:rPr>
        <w:t>Leider haben wir keine endgültigen Informationen erhalten.</w:t>
      </w:r>
    </w:p>
    <w:p>
      <w:pPr>
        <w:pStyle w:val="Normal"/>
        <w:numPr>
          <w:ilvl w:val="0"/>
          <w:numId w:val="3"/>
        </w:numPr>
        <w:rPr/>
      </w:pPr>
      <w:r>
        <w:rPr>
          <w:rFonts w:cs="Verdana" w:ascii="Verdana" w:hAnsi="Verdana"/>
        </w:rPr>
        <w:t xml:space="preserve">Der Vorschlag in EN wurde diskutiert und eine Reihe von Verbesserungen vorgeschlagen, siehe </w:t>
      </w:r>
      <w:r>
        <w:rPr>
          <w:rFonts w:cs="Verdana" w:ascii="Verdana" w:hAnsi="Verdana"/>
          <w:b/>
          <w:bCs/>
        </w:rPr>
        <w:t>Att. 2EN</w:t>
      </w:r>
      <w:r>
        <w:rPr>
          <w:rFonts w:cs="Verdana" w:ascii="Verdana" w:hAnsi="Verdana"/>
        </w:rPr>
        <w:t>(CTM09.02.2022). Heinz hat einen Überblick gegeben, dass wir bisher bereits 9 Newsletter gemacht haben, siehe LINK: https://docs.google.com/spreadsheets/d/1zeglfysfmua4L06o_qQwkTE3coIiIQUoDIuNm1602Ps</w:t>
      </w:r>
    </w:p>
    <w:p>
      <w:pPr>
        <w:pStyle w:val="Normal"/>
        <w:ind w:left="720" w:hanging="0"/>
        <w:rPr/>
      </w:pPr>
      <w:r>
        <w:rPr>
          <w:rFonts w:cs="Verdana" w:ascii="Verdana" w:hAnsi="Verdana"/>
        </w:rPr>
        <w:t>Heinz wird fortfahren, wenn ein Vorschlag für die Übersetzung vereinbart wird (wie er es für alle vorherigen Newsletter getan hat).</w:t>
      </w:r>
    </w:p>
    <w:p>
      <w:pPr>
        <w:pStyle w:val="Normal"/>
        <w:numPr>
          <w:ilvl w:val="0"/>
          <w:numId w:val="3"/>
        </w:numPr>
        <w:rPr/>
      </w:pPr>
      <w:r>
        <w:rPr>
          <w:rFonts w:cs="Verdana" w:ascii="Verdana" w:hAnsi="Verdana"/>
        </w:rPr>
        <w:t>4. Internationaler Tag der sozialen Gerechtigkeit (20. Februar 2022)</w:t>
      </w:r>
    </w:p>
    <w:p>
      <w:pPr>
        <w:pStyle w:val="Normal"/>
        <w:ind w:left="720" w:hanging="0"/>
        <w:rPr/>
      </w:pPr>
      <w:r>
        <w:rPr>
          <w:rFonts w:cs="Verdana" w:ascii="Verdana" w:hAnsi="Verdana"/>
        </w:rPr>
        <w:t>Im Moment wurde kein konkreter Vorschlag für eine Aktion erwähnt. Zuerst wollten wir diese TOP für die ursprünglich geplante CTM16.02.09 verschieben. Aber in der weiteren Diskussion wurde beschlossen, keine CTM 16.02.2022 abzuhalten und so wird die nächste CTM am 23.02.2022 sein. Daher ist es Sache aller nationalen Koordinatoren, Maßnahmen in ihrem Land zu prüfen.</w:t>
      </w:r>
    </w:p>
    <w:p>
      <w:pPr>
        <w:pStyle w:val="Normal"/>
        <w:numPr>
          <w:ilvl w:val="0"/>
          <w:numId w:val="3"/>
        </w:numPr>
        <w:rPr/>
      </w:pPr>
      <w:r>
        <w:rPr>
          <w:rFonts w:cs="Verdana" w:ascii="Verdana" w:hAnsi="Verdana"/>
        </w:rPr>
        <w:t>5. Internationaler Tag der Chancengleichheit (1. März 2022)</w:t>
      </w:r>
    </w:p>
    <w:p>
      <w:pPr>
        <w:pStyle w:val="Normal"/>
        <w:ind w:left="720" w:hanging="0"/>
        <w:rPr/>
      </w:pPr>
      <w:r>
        <w:rPr>
          <w:rFonts w:cs="Verdana" w:ascii="Verdana" w:hAnsi="Verdana"/>
        </w:rPr>
        <w:t xml:space="preserve">Klaus hat eine Kopie eines interessanten Artikels zu diesem Thema mit dem Titel "Eine Strategie für psychische Gesundheit für Europa" zur Verfügung gestellt. </w:t>
      </w:r>
    </w:p>
    <w:p>
      <w:pPr>
        <w:pStyle w:val="Normal"/>
        <w:ind w:left="720" w:hanging="0"/>
        <w:rPr/>
      </w:pPr>
      <w:r>
        <w:rPr>
          <w:rFonts w:cs="Verdana" w:ascii="Verdana" w:hAnsi="Verdana"/>
        </w:rPr>
        <w:t xml:space="preserve"> </w:t>
      </w:r>
      <w:r>
        <w:rPr>
          <w:rFonts w:cs="Verdana" w:ascii="Verdana" w:hAnsi="Verdana"/>
        </w:rPr>
        <w:t>siehe Att. 6(CTM09.02.2022) und kann in unserem nächsten CTM23.02.2022 besprochen werden.</w:t>
      </w:r>
    </w:p>
    <w:p>
      <w:pPr>
        <w:pStyle w:val="Normal"/>
        <w:numPr>
          <w:ilvl w:val="0"/>
          <w:numId w:val="3"/>
        </w:numPr>
        <w:rPr/>
      </w:pPr>
      <w:r>
        <w:rPr>
          <w:rFonts w:cs="Verdana" w:ascii="Verdana" w:hAnsi="Verdana"/>
        </w:rPr>
        <w:t xml:space="preserve">6. EBI-Kampagne </w:t>
      </w:r>
    </w:p>
    <w:p>
      <w:pPr>
        <w:pStyle w:val="Normal"/>
        <w:numPr>
          <w:ilvl w:val="0"/>
          <w:numId w:val="3"/>
        </w:numPr>
        <w:rPr/>
      </w:pPr>
      <w:r>
        <w:rPr>
          <w:rFonts w:cs="Verdana" w:ascii="Verdana" w:hAnsi="Verdana"/>
        </w:rPr>
        <w:t>Von Helwig und Sandra Vahle bekamen wir die Information, dass vor ein paar Monaten einige französische ECI-BGE-Aktivisten schöne visuelle Inhalte erstellt haben – die #betterworld Serie.</w:t>
      </w:r>
    </w:p>
    <w:p>
      <w:pPr>
        <w:pStyle w:val="Normal"/>
        <w:ind w:left="720" w:hanging="0"/>
        <w:rPr>
          <w:rFonts w:ascii="Verdana" w:hAnsi="Verdana" w:cs="Verdana"/>
        </w:rPr>
      </w:pPr>
      <w:r>
        <w:rPr>
          <w:rFonts w:cs="Verdana" w:ascii="Verdana" w:hAnsi="Verdana"/>
        </w:rPr>
      </w:r>
    </w:p>
    <w:p>
      <w:pPr>
        <w:pStyle w:val="Normal"/>
        <w:ind w:left="720" w:hanging="0"/>
        <w:rPr/>
      </w:pPr>
      <w:r>
        <w:rPr>
          <w:rFonts w:cs="Verdana" w:ascii="Verdana" w:hAnsi="Verdana"/>
        </w:rPr>
        <w:t>Sandra und ich (Helwig) übersetzten es nun in die englische Sprache einschließlich des Bildunterschriftstextes und fügten einige hinzu, siehe Att. 8(CTM09.02.2022). Fühlen Sie sich frei, die Kampagnenserie in Ihre Sprache zu übersetzen und anzupassen. Respektieren Sie einfach die Copyright-Informationen in der Datei.</w:t>
      </w:r>
    </w:p>
    <w:p>
      <w:pPr>
        <w:pStyle w:val="Normal"/>
        <w:ind w:left="720" w:hanging="0"/>
        <w:rPr/>
      </w:pPr>
      <w:r>
        <w:rPr>
          <w:rFonts w:cs="Verdana" w:ascii="Verdana" w:hAnsi="Verdana"/>
        </w:rPr>
        <w:t>Es ist einfach für Facebook, Twitter und Instagram zu verwenden:</w:t>
      </w:r>
    </w:p>
    <w:p>
      <w:pPr>
        <w:pStyle w:val="Normal"/>
        <w:ind w:left="720" w:hanging="0"/>
        <w:rPr/>
      </w:pPr>
      <w:r>
        <w:rPr>
          <w:rFonts w:cs="Verdana" w:ascii="Verdana" w:hAnsi="Verdana"/>
        </w:rPr>
        <w:t>1. Klicken Sie auf den Download-Link unten und laden Sie die PowerPoint-Datei bis zum 14. Februar herunter. 2022</w:t>
      </w:r>
    </w:p>
    <w:p>
      <w:pPr>
        <w:pStyle w:val="Normal"/>
        <w:ind w:left="720" w:hanging="0"/>
        <w:rPr/>
      </w:pPr>
      <w:r>
        <w:rPr>
          <w:rFonts w:cs="Verdana" w:ascii="Verdana" w:hAnsi="Verdana"/>
        </w:rPr>
        <w:t>2. Bearbeiten Sie die 18 Visuals.</w:t>
      </w:r>
    </w:p>
    <w:p>
      <w:pPr>
        <w:pStyle w:val="Normal"/>
        <w:ind w:left="720" w:hanging="0"/>
        <w:rPr/>
      </w:pPr>
      <w:r>
        <w:rPr>
          <w:rFonts w:cs="Verdana" w:ascii="Verdana" w:hAnsi="Verdana"/>
        </w:rPr>
        <w:t>3. Laden Sie die Visuals und den Bildunterschriftstext (fügen Sie einfach einige relevante Hashtags hinzu) in den sozialen Medien in der in der Excel-Datei angeordneten Reihenfolge hoch.</w:t>
      </w:r>
    </w:p>
    <w:p>
      <w:pPr>
        <w:pStyle w:val="Normal"/>
        <w:ind w:left="720" w:hanging="0"/>
        <w:rPr/>
      </w:pPr>
      <w:r>
        <w:rPr>
          <w:rFonts w:cs="Verdana" w:ascii="Verdana" w:hAnsi="Verdana"/>
        </w:rPr>
        <w:t xml:space="preserve">4. und bitte stellen Sie sicher, wenn Sie die Bilder aus Powerpoint exportieren, dass sie nicht größer als 1,5 MB sind </w:t>
      </w:r>
    </w:p>
    <w:p>
      <w:pPr>
        <w:pStyle w:val="Normal"/>
        <w:ind w:left="720" w:hanging="0"/>
        <w:rPr/>
      </w:pPr>
      <w:r>
        <w:rPr>
          <w:rFonts w:cs="Verdana" w:ascii="Verdana" w:hAnsi="Verdana"/>
        </w:rPr>
        <w:t>Wenn Sie das Creator Studio auf Facebook nutzen können, können Sie es einfach planen, wie z.B. einen täglichen Beitrag oder jeden zweiten Tag.</w:t>
      </w:r>
    </w:p>
    <w:p>
      <w:pPr>
        <w:pStyle w:val="Normal"/>
        <w:numPr>
          <w:ilvl w:val="0"/>
          <w:numId w:val="3"/>
        </w:numPr>
        <w:rPr/>
      </w:pPr>
      <w:r>
        <w:rPr>
          <w:rFonts w:cs="Verdana" w:ascii="Verdana" w:hAnsi="Verdana"/>
        </w:rPr>
        <w:t>EBI-Tag 2022 (2. - 3. Juni 2022), siehe Att. 5(CTM09.02.2022)</w:t>
      </w:r>
    </w:p>
    <w:p>
      <w:pPr>
        <w:pStyle w:val="Normal"/>
        <w:ind w:left="720" w:hanging="0"/>
        <w:rPr/>
      </w:pPr>
      <w:r>
        <w:rPr>
          <w:rFonts w:cs="Verdana" w:ascii="Verdana" w:hAnsi="Verdana"/>
        </w:rPr>
        <w:t>Wir sollten auf jeden Fall einbezogen werden, denn unsere Zeit zum Sammeln von Unterschriften endet vielleicht am 25. Juni 2022.</w:t>
      </w:r>
    </w:p>
    <w:p>
      <w:pPr>
        <w:pStyle w:val="Normal"/>
        <w:rPr>
          <w:rFonts w:ascii="Verdana" w:hAnsi="Verdana" w:cs="Verdana"/>
        </w:rPr>
      </w:pPr>
      <w:r>
        <w:rPr>
          <w:rFonts w:cs="Verdana" w:ascii="Verdana" w:hAnsi="Verdana"/>
        </w:rPr>
      </w:r>
    </w:p>
    <w:p>
      <w:pPr>
        <w:pStyle w:val="Normal"/>
        <w:rPr>
          <w:rFonts w:ascii="Verdana" w:hAnsi="Verdana" w:cs="Verdana"/>
        </w:rPr>
      </w:pPr>
      <w:r>
        <w:rPr>
          <w:rFonts w:cs="Verdana" w:ascii="Verdana" w:hAnsi="Verdana"/>
        </w:rPr>
      </w:r>
    </w:p>
    <w:p>
      <w:pPr>
        <w:pStyle w:val="Textkrper"/>
        <w:spacing w:lineRule="auto" w:line="240"/>
        <w:rPr>
          <w:rFonts w:ascii="Verdana" w:hAnsi="Verdana"/>
        </w:rPr>
      </w:pPr>
      <w:r>
        <w:rPr>
          <w:rFonts w:eastAsia="Verdana" w:cs="Verdana" w:ascii="Verdana" w:hAnsi="Verdana"/>
          <w:b/>
          <w:bCs/>
          <w:lang w:val="de-DE"/>
        </w:rPr>
        <w:t>b) 11. - 12. März:</w:t>
      </w:r>
      <w:r>
        <w:rPr>
          <w:rFonts w:eastAsia="Verdana" w:cs="Verdana" w:ascii="Verdana" w:hAnsi="Verdana"/>
          <w:lang w:val="de-DE"/>
        </w:rPr>
        <w:t xml:space="preserve">  </w:t>
      </w:r>
      <w:r>
        <w:rPr>
          <w:rFonts w:eastAsia="Verdana" w:cs="Verdana" w:ascii="Verdana" w:hAnsi="Verdana"/>
          <w:b/>
          <w:bCs/>
          <w:lang w:val="de-DE"/>
        </w:rPr>
        <w:t>Warsaw Congress</w:t>
      </w:r>
    </w:p>
    <w:p>
      <w:pPr>
        <w:pStyle w:val="Textkrper"/>
        <w:spacing w:lineRule="auto" w:line="240"/>
        <w:rPr/>
      </w:pPr>
      <w:r>
        <w:rPr>
          <w:rFonts w:eastAsia="Verdana" w:cs="Verdana" w:ascii="Verdana" w:hAnsi="Verdana"/>
          <w:lang w:val="de-DE"/>
        </w:rPr>
        <w:t>Die Bürger bitten darum, gehört zu werden. In vielen Beiträgen wurde die Forderung betont, dass die europäischen Institutionen und die nationalen Regierungen auf die Vorschläge und Forderungen der Bürger hören sollen; Demokratie, Freiheit und Nachhaltigkeit; Auch unsere EBI zum BGE wird ein Thema sein. Jeder ist eingeladen, an dieser Face-to-Face-Konferenz oder virtuell teilzunehmen, da es sich um eine hybride Veranstaltung handelt.</w:t>
      </w:r>
    </w:p>
    <w:p>
      <w:pPr>
        <w:pStyle w:val="Textkrper"/>
        <w:spacing w:lineRule="auto" w:line="240"/>
        <w:rPr/>
      </w:pPr>
      <w:r>
        <w:rPr>
          <w:rStyle w:val="Internetverknpfung"/>
          <w:rFonts w:eastAsia="Verdana" w:cs="Verdana" w:ascii="Verdana" w:hAnsi="Verdana"/>
          <w:lang w:val="de-DE"/>
        </w:rPr>
        <w:t>https://eumans.eu/agora/viewtopic.php?t=173</w:t>
      </w:r>
    </w:p>
    <w:p>
      <w:pPr>
        <w:pStyle w:val="Textkrper"/>
        <w:spacing w:lineRule="auto" w:line="240"/>
        <w:rPr>
          <w:rFonts w:ascii="Verdana" w:hAnsi="Verdana" w:eastAsia="Verdana" w:cs="Verdana"/>
          <w:lang w:val="de-DE"/>
        </w:rPr>
      </w:pPr>
      <w:r>
        <w:rPr>
          <w:rFonts w:eastAsia="Verdana" w:cs="Verdana" w:ascii="Verdana" w:hAnsi="Verdana"/>
          <w:lang w:val="de-DE"/>
        </w:rPr>
      </w:r>
    </w:p>
    <w:p>
      <w:pPr>
        <w:pStyle w:val="Textkrper"/>
        <w:spacing w:lineRule="auto" w:line="240"/>
        <w:rPr>
          <w:rFonts w:ascii="Verdana" w:hAnsi="Verdana"/>
        </w:rPr>
      </w:pPr>
      <w:r>
        <w:rPr>
          <w:rFonts w:eastAsia="Verdana" w:cs="Verdana" w:ascii="Verdana" w:hAnsi="Verdana"/>
          <w:b/>
          <w:bCs/>
        </w:rPr>
        <w:t>c) 31. März - 3. April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Meeting in Athen</w:t>
      </w:r>
    </w:p>
    <w:p>
      <w:pPr>
        <w:pStyle w:val="Textkrper"/>
        <w:spacing w:lineRule="auto" w:line="240"/>
        <w:rPr>
          <w:rFonts w:ascii="Verdana" w:hAnsi="Verdana"/>
        </w:rPr>
      </w:pPr>
      <w:r>
        <w:rPr>
          <w:rFonts w:eastAsia="Verdana" w:cs="Verdana" w:ascii="Verdana" w:hAnsi="Verdana"/>
        </w:rPr>
        <w:t xml:space="preserve">Olga (National Coordinator für Griechenland) erwähnte das UBIE-Treffen in Athen (31.03 – 03.04.2022) siehe https://www.ubie.org/athens-academy/. Es gibt bereits ein Priminilary-Programm. Wenn das Programm stabiler ist, wird sie uns darüber informieren. Für jeden Tag sind Workshops (face-to-face) geplant. Abends wird es die Möglichkeit für die Öffentlichkeit geben, sich zu beteiligen (Hybrid). Sie hoffen, mehr Aufmerksamkeit in der Presse zu bekommen, um die Informationen über das BGE zu verbreiten. </w:t>
      </w:r>
    </w:p>
    <w:p>
      <w:pPr>
        <w:pStyle w:val="Normal"/>
        <w:rPr>
          <w:rFonts w:ascii="Verdana" w:hAnsi="Verdana"/>
        </w:rPr>
      </w:pPr>
      <w:r>
        <w:rPr>
          <w:rFonts w:eastAsia="Verdana" w:cs="Verdana" w:ascii="Verdana" w:hAnsi="Verdana"/>
          <w:b/>
          <w:bCs/>
        </w:rPr>
        <w:t>d) 13. - 15. Mai 2022:</w:t>
      </w:r>
      <w:r>
        <w:rPr>
          <w:rFonts w:eastAsia="Verdana" w:cs="Verdana" w:ascii="Verdana" w:hAnsi="Verdana"/>
        </w:rPr>
        <w:t xml:space="preserve"> </w:t>
      </w:r>
      <w:r>
        <w:rPr>
          <w:rFonts w:eastAsia="Verdana" w:cs="Verdana" w:ascii="Verdana" w:hAnsi="Verdana"/>
          <w:b/>
          <w:bCs/>
        </w:rPr>
        <w:t>UBIE</w:t>
      </w:r>
      <w:r>
        <w:rPr>
          <w:rFonts w:eastAsia="Verdana" w:cs="Verdana" w:ascii="Verdana" w:hAnsi="Verdana"/>
        </w:rPr>
        <w:t xml:space="preserve"> General Assembly in Prag</w:t>
      </w:r>
    </w:p>
    <w:p>
      <w:pPr>
        <w:pStyle w:val="Normal"/>
        <w:rPr>
          <w:rFonts w:ascii="Verdana" w:hAnsi="Verdana"/>
        </w:rPr>
      </w:pPr>
      <w:r>
        <w:rPr>
          <w:rFonts w:eastAsia="Verdana" w:cs="Verdana" w:ascii="Verdana" w:hAnsi="Verdana"/>
        </w:rPr>
        <w:t>Dafür gibt es derzeit noch kein Programm. Das ECI Team überlegt, bereits einen Tag vorher ein Vorbereitungsmeeting abzuhalten.</w:t>
      </w:r>
    </w:p>
    <w:p>
      <w:pPr>
        <w:pStyle w:val="Normal"/>
        <w:rPr>
          <w:rFonts w:ascii="Verdana" w:hAnsi="Verdana"/>
        </w:rPr>
      </w:pPr>
      <w:r>
        <w:rPr>
          <w:rFonts w:ascii="Verdana" w:hAnsi="Verdana"/>
        </w:rPr>
      </w:r>
    </w:p>
    <w:p>
      <w:pPr>
        <w:pStyle w:val="Normal"/>
        <w:rPr>
          <w:rFonts w:ascii="Arial" w:hAnsi="Arial" w:eastAsia="Arial"/>
        </w:rPr>
      </w:pPr>
      <w:r>
        <w:rPr>
          <w:rFonts w:eastAsia="Verdana" w:cs="Verdana" w:ascii="Verdana" w:hAnsi="Verdana"/>
          <w:b/>
          <w:bCs/>
        </w:rPr>
        <w:t xml:space="preserve">3.2 Conference of Europe: </w:t>
      </w:r>
      <w:r>
        <w:rPr>
          <w:rFonts w:eastAsia="Verdana" w:cs="Verdana" w:ascii="Verdana" w:hAnsi="Verdana"/>
        </w:rPr>
        <w:t>Statusbericht bezüglich UBI bei dieser Konferenz und Bitte um Unterstützung für UBI</w:t>
      </w:r>
    </w:p>
    <w:p>
      <w:pPr>
        <w:pStyle w:val="Normal"/>
        <w:rPr>
          <w:rFonts w:ascii="Arial" w:hAnsi="Arial" w:eastAsia="Arial"/>
        </w:rPr>
      </w:pPr>
      <w:r>
        <w:rPr>
          <w:rFonts w:eastAsia="Arial" w:ascii="Arial" w:hAnsi="Arial"/>
        </w:rPr>
      </w:r>
    </w:p>
    <w:p>
      <w:pPr>
        <w:pStyle w:val="Textkrper"/>
        <w:spacing w:lineRule="auto" w:line="240" w:before="0" w:after="0"/>
        <w:rPr>
          <w:rFonts w:ascii="Verdana" w:hAnsi="Verdana" w:cs="Verdana"/>
          <w:color w:val="000000"/>
          <w:highlight w:val="white"/>
        </w:rPr>
      </w:pPr>
      <w:r>
        <w:rPr>
          <w:rFonts w:cs="Verdana" w:ascii="Verdana" w:hAnsi="Verdana"/>
          <w:color w:val="000000"/>
          <w:highlight w:val="white"/>
        </w:rPr>
        <w:t xml:space="preserve">Es ist großartig! Das BGE hat derzeit Platz 1 im Ranking der online-Konferenzplattform zur Zukunft Europas im Bereich Wirtschaft/Soziales </w:t>
      </w:r>
    </w:p>
    <w:p>
      <w:pPr>
        <w:pStyle w:val="Textkrper"/>
        <w:spacing w:lineRule="auto" w:line="240"/>
        <w:rPr/>
      </w:pPr>
      <w:r>
        <w:rPr/>
      </w:r>
    </w:p>
    <w:p>
      <w:pPr>
        <w:pStyle w:val="Textkrper"/>
        <w:spacing w:lineRule="auto" w:line="240" w:before="0" w:after="0"/>
        <w:rPr/>
      </w:pPr>
      <w:r>
        <w:rPr>
          <w:rFonts w:cs="Verdana" w:ascii="Verdana" w:hAnsi="Verdana"/>
          <w:color w:val="000000"/>
          <w:highlight w:val="white"/>
        </w:rPr>
        <w:t xml:space="preserve">Um das hervorragende Ergebnis zu halten und auszubauen sowie um die EBI Grundeinkommen noch bekannter zu machen, benötigen wir in den kommenden Monaten mindestens 100 neue Unterstützungen für die EBI BGE auf der online-Plattform: </w:t>
      </w:r>
      <w:hyperlink r:id="rId3">
        <w:r>
          <w:rPr>
            <w:rStyle w:val="Internetverknpfung"/>
            <w:rFonts w:cs="Verdana" w:ascii="Verdana" w:hAnsi="Verdana"/>
            <w:highlight w:val="white"/>
          </w:rPr>
          <w:t>https://futureu.europa.eu/processes/Economy/f/10/proposals/1556</w:t>
        </w:r>
      </w:hyperlink>
      <w:r>
        <w:rPr>
          <w:color w:val="000000"/>
          <w:highlight w:val="white"/>
        </w:rPr>
        <w:t>  </w:t>
      </w:r>
    </w:p>
    <w:p>
      <w:pPr>
        <w:pStyle w:val="Textkrper"/>
        <w:spacing w:lineRule="auto" w:line="240"/>
        <w:rPr/>
      </w:pPr>
      <w:r>
        <w:rPr/>
      </w:r>
    </w:p>
    <w:p>
      <w:pPr>
        <w:pStyle w:val="Textkrper"/>
        <w:spacing w:lineRule="auto" w:line="240" w:before="0" w:after="0"/>
        <w:rPr/>
      </w:pPr>
      <w:r>
        <w:rPr>
          <w:rFonts w:cs="Verdana" w:ascii="Verdana" w:hAnsi="Verdana"/>
          <w:color w:val="000000"/>
          <w:highlight w:val="white"/>
        </w:rPr>
        <w:t xml:space="preserve">Dies kann mit Ihrer Hilfe erreicht werden. </w:t>
      </w:r>
      <w:r>
        <w:rPr>
          <w:rFonts w:cs="Verdana" w:ascii="Verdana" w:hAnsi="Verdana"/>
          <w:color w:val="000000"/>
        </w:rPr>
        <w:t>Bitte unterstützen Sie deshalb die EBI auch dort, gern können Sie auf der Plattform auch einen Kommentar abgeben. Auch das zählt. Bitte verbreiten Sie die Möglichkeiten, dem BGE einen herausragenden Platz im Konferenzprozess zu sichern. Derzeit haben wir 311“Unterstützen“; 881 „Folgen“; 122 „Kommentare“ </w:t>
      </w:r>
    </w:p>
    <w:p>
      <w:pPr>
        <w:pStyle w:val="Textkrper"/>
        <w:rPr/>
      </w:pPr>
      <w:r>
        <w:rPr/>
      </w:r>
    </w:p>
    <w:p>
      <w:pPr>
        <w:pStyle w:val="Normal"/>
        <w:rPr/>
      </w:pPr>
      <w:r>
        <w:rPr>
          <w:rFonts w:eastAsia="Verdana" w:cs="Verdana" w:ascii="Verdana" w:hAnsi="Verdana"/>
          <w:b/>
          <w:bCs/>
        </w:rPr>
        <w:t xml:space="preserve">3.3 Europäischen Sommeruniversität </w:t>
      </w:r>
      <w:r>
        <w:rPr>
          <w:rFonts w:eastAsia="Verdana" w:cs="Verdana" w:ascii="Verdana" w:hAnsi="Verdana"/>
        </w:rPr>
        <w:t>17. bis 21. August 2022</w:t>
      </w:r>
    </w:p>
    <w:p>
      <w:pPr>
        <w:pStyle w:val="Normal"/>
        <w:rPr/>
      </w:pPr>
      <w:r>
        <w:rPr>
          <w:rFonts w:eastAsia="Verdana" w:cs="Verdana" w:ascii="Verdana" w:hAnsi="Verdana"/>
        </w:rPr>
        <w:t xml:space="preserve">siehe </w:t>
      </w:r>
      <w:r>
        <w:rPr>
          <w:rFonts w:eastAsia="Verdana" w:cs="Verdana" w:ascii="Verdana" w:hAnsi="Verdana"/>
          <w:b/>
          <w:bCs/>
        </w:rPr>
        <w:t>Att. 4</w:t>
      </w:r>
      <w:r>
        <w:rPr>
          <w:rFonts w:eastAsia="Verdana" w:cs="Verdana" w:ascii="Verdana" w:hAnsi="Verdana"/>
        </w:rPr>
        <w:t>(CTM26.01.2022)</w:t>
      </w:r>
      <w:r>
        <w:rPr>
          <w:rFonts w:eastAsia="Verdana" w:cs="Verdana" w:ascii="Verdana" w:hAnsi="Verdana"/>
          <w:b/>
          <w:bCs/>
        </w:rPr>
        <w:t xml:space="preserve"> </w:t>
      </w:r>
      <w:r>
        <w:rPr>
          <w:rFonts w:eastAsia="Verdana" w:cs="Verdana" w:ascii="Verdana" w:hAnsi="Verdana"/>
        </w:rPr>
        <w:t>in Deutschland!</w:t>
      </w:r>
      <w:r>
        <w:rPr>
          <w:rFonts w:eastAsia="Verdana" w:cs="Verdana" w:ascii="Verdana" w:hAnsi="Verdana"/>
          <w:b/>
          <w:bCs/>
        </w:rPr>
        <w:t xml:space="preserve"> </w:t>
      </w:r>
    </w:p>
    <w:p>
      <w:pPr>
        <w:pStyle w:val="Normal"/>
        <w:rPr/>
      </w:pPr>
      <w:r>
        <w:rPr>
          <w:rFonts w:eastAsia="Verdana" w:cs="Verdana" w:ascii="Verdana" w:hAnsi="Verdana"/>
          <w:b/>
          <w:bCs/>
        </w:rPr>
        <w:t xml:space="preserve"> </w:t>
      </w:r>
    </w:p>
    <w:p>
      <w:pPr>
        <w:pStyle w:val="Normal"/>
        <w:rPr/>
      </w:pPr>
      <w:r>
        <w:rPr>
          <w:rFonts w:eastAsia="Verdana" w:cs="Verdana" w:ascii="Verdana" w:hAnsi="Verdana"/>
          <w:b/>
          <w:bCs/>
        </w:rPr>
        <w:t xml:space="preserve">3.4 UBI World, </w:t>
      </w:r>
      <w:r>
        <w:rPr>
          <w:rFonts w:eastAsia="Verdana" w:cs="Verdana" w:ascii="Verdana" w:hAnsi="Verdana"/>
        </w:rPr>
        <w:t>our shared vision of the Future.</w:t>
        <w:br/>
        <w:t xml:space="preserve">Organized by Everyone, siehe </w:t>
      </w:r>
      <w:r>
        <w:rPr>
          <w:rFonts w:eastAsia="Verdana" w:cs="Verdana" w:ascii="Verdana" w:hAnsi="Verdana"/>
          <w:b/>
          <w:bCs/>
        </w:rPr>
        <w:t>Att. 5</w:t>
      </w:r>
      <w:r>
        <w:rPr>
          <w:rFonts w:eastAsia="Verdana" w:cs="Verdana" w:ascii="Verdana" w:hAnsi="Verdana"/>
        </w:rPr>
        <w:t>(CTM26.01.2022)</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bCs/>
        </w:rPr>
        <w:t>3.5</w:t>
      </w:r>
      <w:r>
        <w:rPr>
          <w:rFonts w:eastAsia="Verdana" w:cs="Verdana" w:ascii="Verdana" w:hAnsi="Verdana"/>
        </w:rPr>
        <w:t xml:space="preserve"> Weltweit: </w:t>
      </w:r>
      <w:r>
        <w:rPr>
          <w:rFonts w:eastAsia="Verdana" w:cs="Verdana" w:ascii="Verdana" w:hAnsi="Verdana"/>
          <w:b/>
          <w:bCs/>
        </w:rPr>
        <w:t>„15. Internationale Woche des Grundeinkommens“</w:t>
      </w:r>
      <w:r>
        <w:rPr>
          <w:rFonts w:eastAsia="Verdana" w:cs="Verdana" w:ascii="Verdana" w:hAnsi="Verdana"/>
        </w:rPr>
        <w:t xml:space="preserve"> (19. - 25. Sept. 2022)</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rPr>
        <w:t xml:space="preserve">Mit Hilfe von Roswitha unter Anwendung des tools „accepttify“ wurden über 20 ECI Team member eingeladen, Vorschläge für SLOGANs für die 15. Internationale Woche des Grundeinkommens einzubringen und nachher zu bewerten. Das Ergebnis zeigt </w:t>
      </w:r>
      <w:r>
        <w:rPr>
          <w:rFonts w:eastAsia="Verdana" w:cs="Verdana" w:ascii="Verdana" w:hAnsi="Verdana"/>
          <w:b/>
          <w:bCs/>
        </w:rPr>
        <w:t>Att. 6</w:t>
      </w:r>
      <w:r>
        <w:rPr>
          <w:rFonts w:eastAsia="Verdana" w:cs="Verdana" w:ascii="Verdana" w:hAnsi="Verdana"/>
        </w:rPr>
        <w:t>.</w:t>
      </w:r>
    </w:p>
    <w:p>
      <w:pPr>
        <w:pStyle w:val="Normal"/>
        <w:rPr>
          <w:rFonts w:ascii="Verdana" w:hAnsi="Verdana" w:eastAsia="Verdana" w:cs="Verdana"/>
        </w:rPr>
      </w:pPr>
      <w:r>
        <w:rPr>
          <w:rFonts w:eastAsia="Verdana" w:cs="Verdana" w:ascii="Verdana" w:hAnsi="Verdana"/>
        </w:rPr>
      </w:r>
    </w:p>
    <w:p>
      <w:pPr>
        <w:pStyle w:val="Normal"/>
        <w:rPr/>
      </w:pPr>
      <w:r>
        <w:rPr>
          <w:rFonts w:eastAsia="Verdana" w:cs="Verdana" w:ascii="Verdana" w:hAnsi="Verdana"/>
          <w:b/>
          <w:bCs/>
        </w:rPr>
        <w:t xml:space="preserve">Anmerkung außerhalb des Protolls: </w:t>
      </w:r>
      <w:r>
        <w:rPr>
          <w:rFonts w:eastAsia="Verdana" w:cs="Verdana" w:ascii="Verdana" w:hAnsi="Verdana"/>
        </w:rPr>
        <w:t xml:space="preserve"> Die an Robin Ketlaars gesendeten Vorschläge kamen leider zu spät. Für 2022 wurde der Slogan bereits festgelegt und lautet: </w:t>
      </w:r>
      <w:r>
        <w:rPr>
          <w:rFonts w:eastAsia="Verdana" w:cs="Verdana" w:ascii="Verdana" w:hAnsi="Verdana"/>
          <w:b/>
          <w:bCs/>
        </w:rPr>
        <w:t>"Basic Income is basic humanism".</w:t>
      </w:r>
    </w:p>
    <w:p>
      <w:pPr>
        <w:pStyle w:val="Normal"/>
        <w:rPr>
          <w:rFonts w:ascii="Verdana" w:hAnsi="Verdana" w:eastAsia="Verdana" w:cs="Verdana"/>
        </w:rPr>
      </w:pPr>
      <w:r>
        <w:rPr>
          <w:rFonts w:eastAsia="Verdana" w:cs="Verdana" w:ascii="Verdana" w:hAnsi="Verdana"/>
        </w:rPr>
        <w:t xml:space="preserve">Sie werden aber unsere Vorschläge für das Jahr 2023 vormerken. </w:t>
      </w:r>
    </w:p>
    <w:p>
      <w:pPr>
        <w:pStyle w:val="Normal"/>
        <w:rPr>
          <w:rFonts w:eastAsia="Verdana" w:cs="Verdana"/>
        </w:rPr>
      </w:pPr>
      <w:r>
        <w:rPr>
          <w:rFonts w:eastAsia="Verdana" w:cs="Verdana"/>
        </w:rPr>
      </w:r>
    </w:p>
    <w:p>
      <w:pPr>
        <w:pStyle w:val="Normal"/>
        <w:rPr>
          <w:rFonts w:ascii="Verdana" w:hAnsi="Verdana" w:eastAsia="Verdana" w:cs="Verdana"/>
        </w:rPr>
      </w:pPr>
      <w:r>
        <w:rPr>
          <w:rFonts w:eastAsia="Verdana" w:cs="Verdana" w:ascii="Verdana" w:hAnsi="Verdana"/>
        </w:rPr>
      </w:r>
    </w:p>
    <w:p>
      <w:pPr>
        <w:pStyle w:val="Normal"/>
        <w:rPr>
          <w:color w:val="000000"/>
          <w:lang w:val="fr-FR"/>
        </w:rPr>
      </w:pPr>
      <w:r>
        <w:rPr>
          <w:rFonts w:eastAsia="Verdana" w:cs="Verdana" w:ascii="Verdana" w:hAnsi="Verdana"/>
          <w:b/>
          <w:bCs/>
          <w:color w:val="000000"/>
          <w:lang w:val="fr-FR"/>
        </w:rPr>
        <w:t>3.6 BIEN Congress 2022</w:t>
      </w:r>
      <w:r>
        <w:rPr>
          <w:rFonts w:eastAsia="Verdana" w:cs="Verdana" w:ascii="Verdana" w:hAnsi="Verdana"/>
          <w:color w:val="000000"/>
          <w:lang w:val="fr-FR"/>
        </w:rPr>
        <w:t xml:space="preserve"> (26. - 28. Sept. 2022) in Australien (hybrid)</w:t>
      </w:r>
    </w:p>
    <w:p>
      <w:pPr>
        <w:pStyle w:val="Normal"/>
        <w:rPr>
          <w:rStyle w:val="Internetverknpfung"/>
          <w:rFonts w:eastAsia="SimSun"/>
          <w:highlight w:val="white"/>
        </w:rPr>
      </w:pPr>
      <w:hyperlink r:id="rId4">
        <w:r>
          <w:rPr>
            <w:rStyle w:val="Internetverknpfung"/>
            <w:rFonts w:eastAsia="SimSun" w:ascii="Verdana" w:hAnsi="Verdana"/>
            <w:highlight w:val="white"/>
          </w:rPr>
          <w:t>https://www.bien2022.com</w:t>
        </w:r>
      </w:hyperlink>
      <w:r>
        <w:rPr>
          <w:rStyle w:val="Internetverknpfung"/>
          <w:rFonts w:eastAsia="SimSun" w:ascii="Verdana" w:hAnsi="Verdana"/>
          <w:highlight w:val="white"/>
        </w:rPr>
        <w:t xml:space="preserve"> </w:t>
      </w:r>
    </w:p>
    <w:p>
      <w:pPr>
        <w:pStyle w:val="Normal"/>
        <w:rPr/>
      </w:pPr>
      <w:r>
        <w:rPr>
          <w:rFonts w:cs="Verdana" w:ascii="Verdana" w:hAnsi="Verdana"/>
        </w:rPr>
        <w:t>Mit diesem LINK können alle Informationen zu diesem BIEN Kongress angesehen werden. Die dabei angezeigte Deadline für „Call for Papers“ wurde aber bis 11. März 2022 verlängert. Ungarn wir zu unserem nächsten CTM ihren Vorschlag vorlegen.</w:t>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cs="Verdana"/>
          <w:b/>
          <w:b/>
          <w:bCs/>
          <w:sz w:val="28"/>
          <w:szCs w:val="28"/>
        </w:rPr>
      </w:pPr>
      <w:r>
        <w:rPr>
          <w:rFonts w:cs="Verdana" w:ascii="Verdana" w:hAnsi="Verdana"/>
          <w:b/>
          <w:bCs/>
          <w:sz w:val="28"/>
          <w:szCs w:val="28"/>
        </w:rPr>
      </w:r>
    </w:p>
    <w:p>
      <w:pPr>
        <w:pStyle w:val="Normal"/>
        <w:rPr/>
      </w:pPr>
      <w:r>
        <w:rPr>
          <w:rFonts w:cs="Verdana" w:ascii="Verdana" w:hAnsi="Verdana"/>
          <w:b/>
          <w:bCs/>
          <w:sz w:val="28"/>
          <w:szCs w:val="28"/>
        </w:rPr>
        <w:t xml:space="preserve">4. RTG - Aktuelles aus ÖSTERREICH  </w:t>
      </w:r>
    </w:p>
    <w:p>
      <w:pPr>
        <w:pStyle w:val="Normal"/>
        <w:rPr>
          <w:rFonts w:ascii="Verdana" w:hAnsi="Verdana" w:cs="Verdana"/>
          <w:b/>
          <w:b/>
          <w:bCs/>
          <w:sz w:val="28"/>
          <w:szCs w:val="28"/>
        </w:rPr>
      </w:pPr>
      <w:r>
        <w:rPr>
          <w:rFonts w:cs="Verdana" w:ascii="Verdana" w:hAnsi="Verdana"/>
          <w:b/>
          <w:bCs/>
          <w:sz w:val="28"/>
          <w:szCs w:val="28"/>
        </w:rPr>
      </w:r>
    </w:p>
    <w:p>
      <w:pPr>
        <w:pStyle w:val="Normal"/>
        <w:rPr>
          <w:rFonts w:ascii="Verdana" w:hAnsi="Verdana"/>
          <w:b/>
          <w:b/>
          <w:bCs/>
        </w:rPr>
      </w:pPr>
      <w:r>
        <w:rPr>
          <w:rFonts w:ascii="Verdana" w:hAnsi="Verdana"/>
          <w:b/>
          <w:bCs/>
        </w:rPr>
        <w:t>4.0</w:t>
      </w:r>
      <w:r>
        <w:rPr>
          <w:rFonts w:ascii="Verdana" w:hAnsi="Verdana"/>
        </w:rPr>
        <w:t xml:space="preserve"> </w:t>
      </w:r>
      <w:r>
        <w:rPr>
          <w:rFonts w:ascii="Verdana" w:hAnsi="Verdana"/>
          <w:b/>
          <w:bCs/>
        </w:rPr>
        <w:t>Organisatorisches:</w:t>
      </w:r>
      <w:r>
        <w:rPr>
          <w:rFonts w:ascii="Verdana" w:hAnsi="Verdana"/>
        </w:rPr>
        <w:br/>
      </w:r>
      <w:r>
        <w:rPr>
          <w:rFonts w:cs="quot" w:ascii="Verdana" w:hAnsi="Verdana"/>
          <w:b/>
          <w:bCs/>
        </w:rPr>
        <w:t xml:space="preserve">- </w:t>
      </w:r>
      <w:r>
        <w:rPr>
          <w:rFonts w:ascii="Verdana" w:hAnsi="Verdana"/>
          <w:b/>
        </w:rPr>
        <w:t xml:space="preserve">Genehmigung </w:t>
      </w:r>
      <w:r>
        <w:rPr>
          <w:rFonts w:ascii="Verdana" w:hAnsi="Verdana"/>
        </w:rPr>
        <w:t>des Protokolls vom 137. RTG-Treffen</w:t>
      </w:r>
    </w:p>
    <w:p>
      <w:pPr>
        <w:pStyle w:val="Normal"/>
        <w:rPr>
          <w:rFonts w:ascii="Verdana" w:hAnsi="Verdana" w:cs="Verdana"/>
        </w:rPr>
      </w:pPr>
      <w:r>
        <w:rPr>
          <w:rFonts w:cs="Verdana" w:ascii="Verdana" w:hAnsi="Verdana"/>
        </w:rPr>
        <w:t xml:space="preserve">Es gab einen Einwand bezüglich der Protokollierung des Ergebnisses der Abstimmung </w:t>
      </w:r>
      <w:bookmarkStart w:id="0" w:name="_Hlk93910422"/>
      <w:r>
        <w:rPr>
          <w:rFonts w:eastAsia="Verdana" w:cs="Verdana" w:ascii="Verdana" w:hAnsi="Verdana"/>
          <w:b/>
          <w:bCs/>
          <w:color w:val="000000"/>
          <w:lang w:val="de-DE"/>
        </w:rPr>
        <w:t>„Das Koordinationsteam möge alle unterstützenden Organisationen umgehend über die geplante Einreichung informieren, eine Woche Zeit für Rückmeldungen geben und die Einreichung erst am 31. Jän. 2022 vornehmen?</w:t>
      </w:r>
      <w:bookmarkEnd w:id="0"/>
      <w:r>
        <w:rPr>
          <w:rFonts w:eastAsia="Verdana" w:cs="Verdana" w:ascii="Verdana" w:hAnsi="Verdana"/>
          <w:b/>
          <w:bCs/>
          <w:color w:val="000000"/>
          <w:lang w:val="de-DE"/>
        </w:rPr>
        <w:t>“</w:t>
      </w:r>
      <w:r>
        <w:rPr>
          <w:rFonts w:cs="Verdana" w:ascii="Verdana" w:hAnsi="Verdana"/>
        </w:rPr>
        <w:t>. Die korrigierten Versionen des Protokolls und des Diskussions-Protokolls werden an Heinz gesendet, der sie in www.pro-grundeinkommen bei den Protokollen austauschen wird. Sonst gab es keine weiteren Einwände.</w:t>
      </w:r>
    </w:p>
    <w:p>
      <w:pPr>
        <w:pStyle w:val="Normal"/>
        <w:rPr>
          <w:rFonts w:ascii="Verdana" w:hAnsi="Verdana"/>
          <w:b/>
          <w:b/>
          <w:bCs/>
        </w:rPr>
      </w:pPr>
      <w:r>
        <w:rPr>
          <w:rFonts w:ascii="Verdana" w:hAnsi="Verdana"/>
        </w:rPr>
        <w:br/>
        <w:t xml:space="preserve">- Termin des </w:t>
      </w:r>
      <w:r>
        <w:rPr>
          <w:rFonts w:ascii="Verdana" w:hAnsi="Verdana"/>
          <w:b/>
          <w:bCs/>
        </w:rPr>
        <w:t xml:space="preserve">139. RTG </w:t>
      </w:r>
      <w:r>
        <w:rPr>
          <w:rFonts w:ascii="Verdana" w:hAnsi="Verdana"/>
        </w:rPr>
        <w:t>(davor 171. Attac-IG-Treffen)</w:t>
      </w:r>
      <w:r>
        <w:rPr>
          <w:rFonts w:ascii="Verdana" w:hAnsi="Verdana"/>
          <w:b/>
          <w:bCs/>
        </w:rPr>
        <w:t xml:space="preserve"> </w:t>
      </w:r>
      <w:r>
        <w:rPr>
          <w:rFonts w:ascii="Verdana" w:hAnsi="Verdana"/>
        </w:rPr>
        <w:t>ist der</w:t>
      </w:r>
      <w:r>
        <w:rPr>
          <w:rFonts w:ascii="Verdana" w:hAnsi="Verdana"/>
          <w:b/>
          <w:bCs/>
        </w:rPr>
        <w:t xml:space="preserve"> 17. März 2022, 16:00 bis 19:00</w:t>
      </w:r>
    </w:p>
    <w:p>
      <w:pPr>
        <w:pStyle w:val="Normal"/>
        <w:rPr>
          <w:rFonts w:ascii="Verdana" w:hAnsi="Verdana"/>
          <w:b/>
          <w:b/>
          <w:bCs/>
        </w:rPr>
      </w:pPr>
      <w:r>
        <w:rPr>
          <w:rFonts w:ascii="Verdana" w:hAnsi="Verdana"/>
          <w:b/>
          <w:bCs/>
        </w:rPr>
      </w:r>
    </w:p>
    <w:p>
      <w:pPr>
        <w:pStyle w:val="Normal"/>
        <w:rPr>
          <w:rFonts w:ascii="Verdana" w:hAnsi="Verdana" w:cs="Verdana"/>
        </w:rPr>
      </w:pPr>
      <w:r>
        <w:rPr>
          <w:rFonts w:ascii="Verdana" w:hAnsi="Verdana"/>
          <w:b/>
          <w:bCs/>
        </w:rPr>
        <w:t>4.1</w:t>
      </w:r>
      <w:r>
        <w:rPr>
          <w:rFonts w:ascii="Verdana" w:hAnsi="Verdana"/>
        </w:rPr>
        <w:t xml:space="preserve"> </w:t>
      </w:r>
      <w:r>
        <w:rPr>
          <w:rFonts w:ascii="Verdana" w:hAnsi="Verdana"/>
          <w:b/>
          <w:bCs/>
        </w:rPr>
        <w:t>Finanzen:</w:t>
        <w:br/>
      </w:r>
    </w:p>
    <w:p>
      <w:pPr>
        <w:pStyle w:val="Normal"/>
        <w:rPr>
          <w:rFonts w:ascii="Verdana" w:hAnsi="Verdana" w:cs="Verdana"/>
        </w:rPr>
      </w:pPr>
      <w:r>
        <w:rPr>
          <w:rFonts w:cs="Verdana" w:ascii="Verdana" w:hAnsi="Verdana"/>
          <w:b/>
          <w:bCs/>
        </w:rPr>
        <w:t>a)</w:t>
      </w:r>
      <w:r>
        <w:rPr>
          <w:rFonts w:cs="Verdana" w:ascii="Verdana" w:hAnsi="Verdana"/>
        </w:rPr>
        <w:t xml:space="preserve"> Überblick,</w:t>
      </w:r>
      <w:r>
        <w:rPr>
          <w:rFonts w:cs="Verdana" w:ascii="Verdana" w:hAnsi="Verdana"/>
          <w:b/>
          <w:bCs/>
          <w:color w:val="000000"/>
        </w:rPr>
        <w:t xml:space="preserve"> Att. </w:t>
      </w:r>
      <w:r>
        <w:rPr>
          <w:rFonts w:cs="Verdana" w:ascii="Verdana" w:hAnsi="Verdana"/>
          <w:b/>
          <w:bCs/>
          <w:color w:val="000000"/>
        </w:rPr>
        <w:t>7</w:t>
      </w:r>
      <w:r>
        <w:rPr>
          <w:rFonts w:cs="Verdana" w:ascii="Verdana" w:hAnsi="Verdana"/>
        </w:rPr>
        <w:t xml:space="preserve"> mit Bitte um Spenden mit dem</w:t>
      </w:r>
      <w:r>
        <w:rPr>
          <w:rFonts w:eastAsia="Verdana" w:cs="Verdana" w:ascii="Verdana" w:hAnsi="Verdana"/>
        </w:rPr>
        <w:t xml:space="preserve"> </w:t>
      </w:r>
      <w:r>
        <w:rPr>
          <w:rFonts w:cs="Verdana" w:ascii="Verdana" w:hAnsi="Verdana"/>
        </w:rPr>
        <w:t xml:space="preserve">Verwendungszweck </w:t>
      </w:r>
      <w:r>
        <w:rPr>
          <w:rFonts w:cs="Verdana" w:ascii="Verdana" w:hAnsi="Verdana"/>
          <w:b/>
          <w:bCs/>
        </w:rPr>
        <w:t>RTG Spende</w:t>
      </w:r>
      <w:r>
        <w:rPr>
          <w:rFonts w:cs="Verdana" w:ascii="Verdana" w:hAnsi="Verdana"/>
        </w:rPr>
        <w:t xml:space="preserve"> auf das Konto des Förderverein des Netzwerkes Grundeinkommen und sozialer Zusammenhalt IBAN: AT31 1400 0057 1082 4845 BIC BAWAATWW)</w:t>
        <w:tab/>
        <w:br/>
      </w:r>
      <w:r>
        <w:rPr>
          <w:rFonts w:cs="Verdana" w:ascii="Verdana" w:hAnsi="Verdana"/>
          <w:b/>
          <w:bCs/>
        </w:rPr>
        <w:t>b)</w:t>
      </w:r>
      <w:r>
        <w:rPr>
          <w:rFonts w:cs="Verdana" w:ascii="Verdana" w:hAnsi="Verdana"/>
        </w:rPr>
        <w:t xml:space="preserve"> Stand der regelmäßigen Spenden via Daueraufträgen: </w:t>
      </w:r>
      <w:r>
        <w:rPr>
          <w:rFonts w:cs="Verdana" w:ascii="Verdana" w:hAnsi="Verdana"/>
          <w:color w:val="000000"/>
        </w:rPr>
        <w:t>3</w:t>
      </w:r>
      <w:r>
        <w:rPr>
          <w:rFonts w:cs="Verdana" w:ascii="Verdana" w:hAnsi="Verdana"/>
        </w:rPr>
        <w:br/>
      </w:r>
      <w:bookmarkStart w:id="1" w:name="_GoBack1"/>
      <w:bookmarkEnd w:id="1"/>
    </w:p>
    <w:p>
      <w:pPr>
        <w:pStyle w:val="Normal"/>
        <w:rPr/>
      </w:pPr>
      <w:r>
        <w:rPr>
          <w:rFonts w:cs="Verdana" w:ascii="Verdana" w:hAnsi="Verdana"/>
          <w:b/>
          <w:bCs/>
        </w:rPr>
        <w:t xml:space="preserve">4.2 </w:t>
      </w:r>
      <w:r>
        <w:rPr>
          <w:rFonts w:cs="Verdana" w:ascii="Verdana" w:hAnsi="Verdana"/>
        </w:rPr>
        <w:t>Bericht des</w:t>
      </w:r>
      <w:r>
        <w:rPr>
          <w:rFonts w:cs="Verdana" w:ascii="Verdana" w:hAnsi="Verdana"/>
          <w:b/>
          <w:bCs/>
        </w:rPr>
        <w:t xml:space="preserve"> Koordinationsteams</w:t>
      </w:r>
    </w:p>
    <w:p>
      <w:pPr>
        <w:pStyle w:val="Normal"/>
        <w:rPr/>
      </w:pPr>
      <w:r>
        <w:rPr>
          <w:rFonts w:cs="Verdana" w:ascii="Verdana" w:hAnsi="Verdana"/>
          <w:b/>
          <w:bCs/>
        </w:rPr>
        <w:t>Auf Grund der fortgeschrittenen Zeit wird ein aktueller Bericht beim nächsten Treffen gegeben werden.</w:t>
      </w:r>
    </w:p>
    <w:p>
      <w:pPr>
        <w:pStyle w:val="Normal"/>
        <w:rPr>
          <w:rFonts w:ascii="Verdana" w:hAnsi="Verdana" w:cs="Verdana"/>
          <w:b/>
          <w:b/>
          <w:bCs/>
        </w:rPr>
      </w:pPr>
      <w:r>
        <w:rPr>
          <w:rFonts w:cs="Verdana" w:ascii="Verdana" w:hAnsi="Verdana"/>
          <w:b/>
          <w:bCs/>
        </w:rPr>
      </w:r>
    </w:p>
    <w:p>
      <w:pPr>
        <w:pStyle w:val="Textkrper"/>
        <w:rPr/>
      </w:pPr>
      <w:r>
        <w:rPr>
          <w:rFonts w:eastAsia="Verdana" w:cs="Verdana" w:ascii="Verdana" w:hAnsi="Verdana"/>
          <w:b/>
          <w:bCs/>
        </w:rPr>
        <w:t xml:space="preserve">a. BGE Volksbegehren </w:t>
      </w:r>
      <w:r>
        <w:rPr>
          <w:rFonts w:eastAsia="Verdana" w:cs="Verdana" w:ascii="Verdana" w:hAnsi="Verdana"/>
        </w:rPr>
        <w:t>(seit 6. Febr. 2020):</w:t>
      </w:r>
      <w:r>
        <w:rPr>
          <w:rFonts w:eastAsia="Verdana" w:cs="Verdana" w:ascii="Verdana" w:hAnsi="Verdana"/>
          <w:b/>
          <w:bCs/>
        </w:rPr>
        <w:t xml:space="preserve"> </w:t>
      </w:r>
      <w:r>
        <w:rPr>
          <w:rFonts w:eastAsia="Verdana" w:cs="Verdana" w:ascii="Verdana" w:hAnsi="Verdana"/>
        </w:rPr>
        <w:t>derzeit 98.539 Unterschriften</w:t>
      </w:r>
    </w:p>
    <w:p>
      <w:pPr>
        <w:pStyle w:val="Textkrper"/>
        <w:rPr/>
      </w:pPr>
      <w:r>
        <w:rPr>
          <w:rFonts w:ascii="Verdana" w:hAnsi="Verdana"/>
          <w:b/>
        </w:rPr>
        <w:t>b. ECI - UBI</w:t>
      </w:r>
      <w:r>
        <w:rPr>
          <w:rFonts w:ascii="Verdana" w:hAnsi="Verdana"/>
        </w:rPr>
        <w:t xml:space="preserve"> (seit 25. Sept. 2020): Europa derzeit </w:t>
      </w:r>
      <w:r>
        <w:rPr>
          <w:rFonts w:ascii="Verdana" w:hAnsi="Verdana"/>
          <w:color w:val="000000"/>
        </w:rPr>
        <w:t>174.681</w:t>
      </w:r>
      <w:r>
        <w:rPr>
          <w:rFonts w:ascii="Verdana" w:hAnsi="Verdana"/>
        </w:rPr>
        <w:t xml:space="preserve"> Unterschriften, in Österreich aber derzeit nur </w:t>
      </w:r>
      <w:r>
        <w:rPr>
          <w:rFonts w:ascii="Verdana" w:hAnsi="Verdana"/>
          <w:color w:val="000000"/>
        </w:rPr>
        <w:t>2.804</w:t>
      </w:r>
      <w:r>
        <w:rPr>
          <w:rFonts w:ascii="Verdana" w:hAnsi="Verdana"/>
        </w:rPr>
        <w:t xml:space="preserve"> + 47 P</w:t>
      </w:r>
    </w:p>
    <w:p>
      <w:pPr>
        <w:pStyle w:val="Textkrper"/>
        <w:tabs>
          <w:tab w:val="clear" w:pos="709"/>
          <w:tab w:val="left" w:pos="3461" w:leader="none"/>
        </w:tabs>
        <w:rPr/>
      </w:pPr>
      <w:r>
        <w:rPr>
          <w:rFonts w:ascii="Verdana" w:hAnsi="Verdana"/>
          <w:b/>
        </w:rPr>
        <w:t>c. Petition über Change.org:</w:t>
      </w:r>
      <w:r>
        <w:rPr>
          <w:rFonts w:ascii="Verdana" w:hAnsi="Verdana"/>
        </w:rPr>
        <w:t xml:space="preserve"> (seit 25. Okt 2021) an Bundesregierung, Gewerkschaften und alle Ministerien (derzeit 1.759 Unterschriften), siehe LINK:</w:t>
        <w:br/>
      </w:r>
      <w:hyperlink r:id="rId5">
        <w:r>
          <w:rPr>
            <w:rStyle w:val="Starkbetont"/>
            <w:rFonts w:ascii="Verdana" w:hAnsi="Verdana"/>
            <w:b w:val="false"/>
          </w:rPr>
          <w:t>https://www.change.org/p/bundesregierung-macht-endlich-euren-job-mit-politik-f%C3%BCr-b%C3%BCrgerinnen-und-b%C3%BCrger</w:t>
        </w:r>
      </w:hyperlink>
    </w:p>
    <w:p>
      <w:pPr>
        <w:pStyle w:val="Normal"/>
        <w:rPr>
          <w:rFonts w:ascii="Verdana" w:hAnsi="Verdana"/>
        </w:rPr>
      </w:pPr>
      <w:r>
        <w:rPr>
          <w:rFonts w:ascii="Verdana" w:hAnsi="Verdana"/>
          <w:b/>
          <w:bCs/>
        </w:rPr>
        <w:t>d.</w:t>
      </w:r>
      <w:r>
        <w:rPr>
          <w:rFonts w:ascii="Verdana" w:hAnsi="Verdana"/>
        </w:rPr>
        <w:t xml:space="preserve"> </w:t>
      </w:r>
      <w:r>
        <w:rPr>
          <w:rFonts w:ascii="Verdana" w:hAnsi="Verdana"/>
          <w:b/>
          <w:bCs/>
        </w:rPr>
        <w:t>Eintragungswoche ist eingereicht:</w:t>
      </w:r>
      <w:r>
        <w:rPr>
          <w:rFonts w:ascii="Verdana" w:hAnsi="Verdana"/>
        </w:rPr>
        <w:t xml:space="preserve"> Bestätigung, dass sie am 2. bis 9. Mai 2022 stattfinden wird, fehlt noch (am 11. Febr. 2022 ist die Bestätigung des Termins eingelangt).</w:t>
      </w:r>
    </w:p>
    <w:p>
      <w:pPr>
        <w:pStyle w:val="Normal"/>
        <w:rPr>
          <w:rFonts w:ascii="Verdana" w:hAnsi="Verdana"/>
        </w:rPr>
      </w:pPr>
      <w:r>
        <w:rPr>
          <w:rFonts w:ascii="Verdana" w:hAnsi="Verdana"/>
        </w:rPr>
      </w:r>
    </w:p>
    <w:p>
      <w:pPr>
        <w:pStyle w:val="Normal"/>
        <w:rPr/>
      </w:pPr>
      <w:r>
        <w:rPr>
          <w:rFonts w:eastAsia="Verdana" w:cs="Verdana" w:ascii="Verdana" w:hAnsi="Verdana"/>
          <w:b/>
          <w:bCs/>
        </w:rPr>
        <w:t>4.3</w:t>
      </w:r>
      <w:r>
        <w:rPr>
          <w:rFonts w:cs="Verdana" w:ascii="Verdana" w:hAnsi="Verdana"/>
        </w:rPr>
        <w:t xml:space="preserve"> Veranstaltungen / Aktivitäten / Schwerpunktsetzungen</w:t>
      </w:r>
    </w:p>
    <w:p>
      <w:pPr>
        <w:pStyle w:val="Normal"/>
        <w:rPr>
          <w:rFonts w:ascii="Verdana" w:hAnsi="Verdana" w:cs="Verdana"/>
        </w:rPr>
      </w:pPr>
      <w:r>
        <w:rPr>
          <w:rFonts w:cs="Verdana" w:ascii="Verdana" w:hAnsi="Verdana"/>
        </w:rPr>
      </w:r>
    </w:p>
    <w:p>
      <w:pPr>
        <w:pStyle w:val="Normal"/>
        <w:rPr/>
      </w:pPr>
      <w:r>
        <w:rPr>
          <w:rFonts w:cs="Verdana" w:ascii="Verdana" w:hAnsi="Verdana"/>
          <w:b/>
          <w:bCs/>
        </w:rPr>
        <w:t>a) Bereits durchgeführt:</w:t>
      </w:r>
    </w:p>
    <w:p>
      <w:pPr>
        <w:pStyle w:val="Textkrper"/>
        <w:spacing w:lineRule="auto" w:line="240"/>
        <w:rPr>
          <w:rFonts w:ascii="Verdana" w:hAnsi="Verdana"/>
          <w:sz w:val="22"/>
          <w:szCs w:val="22"/>
        </w:rPr>
      </w:pPr>
      <w:r>
        <w:rPr>
          <w:rStyle w:val="Starkbetont"/>
          <w:rFonts w:eastAsia="Verdana" w:cs="Verdana" w:ascii="Verdana" w:hAnsi="Verdana"/>
          <w:sz w:val="22"/>
          <w:szCs w:val="22"/>
          <w:lang w:val="de-DE"/>
        </w:rPr>
        <w:t xml:space="preserve">05. Febr. 2022: </w:t>
      </w:r>
      <w:r>
        <w:rPr>
          <w:rStyle w:val="Starkbetont"/>
          <w:rFonts w:eastAsia="Verdana" w:cs="Verdana" w:ascii="Verdana" w:hAnsi="Verdana"/>
          <w:b w:val="false"/>
          <w:sz w:val="22"/>
          <w:szCs w:val="22"/>
          <w:lang w:val="de-DE"/>
        </w:rPr>
        <w:t>12. ECM Video Konferenz</w:t>
      </w:r>
    </w:p>
    <w:p>
      <w:pPr>
        <w:pStyle w:val="Normal"/>
        <w:rPr/>
      </w:pPr>
      <w:r>
        <w:rPr>
          <w:rFonts w:eastAsia="Verdana" w:cs="Verdana" w:ascii="Verdana" w:hAnsi="Verdana"/>
          <w:b/>
          <w:bCs/>
          <w:lang w:val="de-DE"/>
        </w:rPr>
        <w:t>b)</w:t>
      </w:r>
      <w:r>
        <w:rPr>
          <w:rFonts w:eastAsia="Verdana" w:cs="Verdana" w:ascii="Verdana" w:hAnsi="Verdana"/>
          <w:lang w:val="de-DE"/>
        </w:rPr>
        <w:t xml:space="preserve"> </w:t>
      </w:r>
      <w:r>
        <w:rPr>
          <w:rFonts w:eastAsia="Verdana" w:cs="Verdana" w:ascii="Verdana" w:hAnsi="Verdana"/>
          <w:b/>
          <w:bCs/>
          <w:lang w:val="de-DE"/>
        </w:rPr>
        <w:t>Geplant:</w:t>
      </w:r>
      <w:r>
        <w:rPr>
          <w:rFonts w:eastAsia="Verdana" w:cs="Verdana" w:ascii="Verdana" w:hAnsi="Verdana"/>
          <w:lang w:val="de-DE"/>
        </w:rPr>
        <w:t xml:space="preserve"> </w:t>
      </w:r>
    </w:p>
    <w:p>
      <w:pPr>
        <w:pStyle w:val="Textkrper"/>
        <w:spacing w:lineRule="auto" w:line="240"/>
        <w:rPr>
          <w:rFonts w:ascii="Verdana" w:hAnsi="Verdana"/>
          <w:sz w:val="22"/>
          <w:szCs w:val="22"/>
        </w:rPr>
      </w:pPr>
      <w:r>
        <w:rPr>
          <w:rFonts w:cs="Verdana" w:ascii="Verdana" w:hAnsi="Verdana"/>
          <w:b/>
          <w:bCs/>
          <w:sz w:val="22"/>
          <w:szCs w:val="22"/>
        </w:rPr>
        <w:t xml:space="preserve">01. März 2022: </w:t>
      </w:r>
      <w:r>
        <w:rPr>
          <w:rFonts w:cs="Verdana" w:ascii="Verdana" w:hAnsi="Verdana"/>
          <w:sz w:val="22"/>
          <w:szCs w:val="22"/>
        </w:rPr>
        <w:t>VHS</w:t>
      </w:r>
      <w:r>
        <w:rPr>
          <w:rFonts w:cs="Verdana" w:ascii="Verdana" w:hAnsi="Verdana"/>
          <w:b/>
          <w:bCs/>
          <w:sz w:val="22"/>
          <w:szCs w:val="22"/>
        </w:rPr>
        <w:t xml:space="preserve"> </w:t>
      </w:r>
      <w:bookmarkStart w:id="2" w:name="__DdeLink__300_41944104601"/>
      <w:r>
        <w:rPr>
          <w:rFonts w:cs="Verdana" w:ascii="Verdana" w:hAnsi="Verdana"/>
          <w:sz w:val="22"/>
          <w:szCs w:val="22"/>
        </w:rPr>
        <w:t>Alsergrund als Video-Konferenz,</w:t>
      </w:r>
      <w:bookmarkEnd w:id="2"/>
      <w:r>
        <w:rPr>
          <w:rFonts w:cs="Verdana" w:ascii="Verdana" w:hAnsi="Verdana"/>
          <w:b/>
          <w:bCs/>
          <w:sz w:val="22"/>
          <w:szCs w:val="22"/>
        </w:rPr>
        <w:t xml:space="preserve"> Attac Modell </w:t>
      </w:r>
      <w:r>
        <w:rPr>
          <w:rFonts w:cs="Verdana" w:ascii="Verdana" w:hAnsi="Verdana"/>
          <w:sz w:val="22"/>
          <w:szCs w:val="22"/>
        </w:rPr>
        <w:t>(Ulli und Klaus Sambor)</w:t>
      </w:r>
      <w:r>
        <w:rPr>
          <w:rFonts w:eastAsia="Verdana" w:cs="Verdana" w:ascii="Verdana" w:hAnsi="Verdana"/>
          <w:sz w:val="22"/>
          <w:szCs w:val="22"/>
          <w:lang w:val="de-DE"/>
        </w:rPr>
        <w:br/>
      </w:r>
      <w:r>
        <w:rPr>
          <w:rFonts w:cs="Verdana" w:ascii="Verdana" w:hAnsi="Verdana"/>
          <w:b/>
          <w:bCs/>
          <w:sz w:val="22"/>
          <w:szCs w:val="22"/>
        </w:rPr>
        <w:t xml:space="preserve">08. März 2022: </w:t>
      </w:r>
      <w:r>
        <w:rPr>
          <w:rFonts w:cs="Verdana" w:ascii="Verdana" w:hAnsi="Verdana"/>
          <w:sz w:val="22"/>
          <w:szCs w:val="22"/>
        </w:rPr>
        <w:t>VHS Alsergrund als Video-Konferenz,</w:t>
      </w:r>
      <w:r>
        <w:rPr>
          <w:rFonts w:cs="Verdana" w:ascii="Verdana" w:hAnsi="Verdana"/>
          <w:b/>
          <w:bCs/>
          <w:sz w:val="22"/>
          <w:szCs w:val="22"/>
        </w:rPr>
        <w:t xml:space="preserve"> </w:t>
      </w:r>
      <w:r>
        <w:rPr>
          <w:rFonts w:cs="Verdana" w:ascii="Verdana" w:hAnsi="Verdana"/>
          <w:sz w:val="22"/>
          <w:szCs w:val="22"/>
        </w:rPr>
        <w:t>Modell</w:t>
      </w:r>
      <w:r>
        <w:rPr>
          <w:rFonts w:cs="Verdana" w:ascii="Verdana" w:hAnsi="Verdana"/>
          <w:b/>
          <w:bCs/>
          <w:sz w:val="22"/>
          <w:szCs w:val="22"/>
        </w:rPr>
        <w:t xml:space="preserve"> „Das Grundeinkommen“ </w:t>
      </w:r>
      <w:r>
        <w:rPr>
          <w:rFonts w:cs="Verdana" w:ascii="Verdana" w:hAnsi="Verdana"/>
          <w:sz w:val="22"/>
          <w:szCs w:val="22"/>
        </w:rPr>
        <w:t xml:space="preserve">(Paul Ettl) </w:t>
        <w:br/>
      </w:r>
      <w:r>
        <w:rPr>
          <w:rFonts w:eastAsia="Verdana" w:cs="Verdana" w:ascii="Verdana" w:hAnsi="Verdana"/>
          <w:b/>
          <w:bCs/>
          <w:sz w:val="22"/>
          <w:szCs w:val="22"/>
          <w:lang w:val="de-DE"/>
        </w:rPr>
        <w:t xml:space="preserve">15. März 2022: </w:t>
      </w:r>
      <w:r>
        <w:rPr>
          <w:rFonts w:eastAsia="Verdana" w:cs="Verdana" w:ascii="Verdana" w:hAnsi="Verdana"/>
          <w:sz w:val="22"/>
          <w:szCs w:val="22"/>
          <w:lang w:val="de-DE"/>
        </w:rPr>
        <w:t>VHS Alsergrund als Video-Konferenz,</w:t>
      </w:r>
      <w:r>
        <w:rPr>
          <w:rFonts w:eastAsia="Verdana" w:cs="Verdana" w:ascii="Verdana" w:hAnsi="Verdana"/>
          <w:b/>
          <w:bCs/>
          <w:sz w:val="22"/>
          <w:szCs w:val="22"/>
          <w:lang w:val="de-DE"/>
        </w:rPr>
        <w:t xml:space="preserve"> Modell der Generation Grundeinkommen </w:t>
      </w:r>
      <w:r>
        <w:rPr>
          <w:rFonts w:eastAsia="Verdana" w:cs="Verdana" w:ascii="Verdana" w:hAnsi="Verdana"/>
          <w:sz w:val="22"/>
          <w:szCs w:val="22"/>
          <w:lang w:val="de-DE"/>
        </w:rPr>
        <w:t>(Helmo Pape)</w:t>
        <w:br/>
      </w:r>
      <w:r>
        <w:rPr>
          <w:rFonts w:eastAsia="Verdana" w:cs="Verdana" w:ascii="Verdana" w:hAnsi="Verdana"/>
          <w:b/>
          <w:bCs/>
          <w:sz w:val="22"/>
          <w:szCs w:val="22"/>
          <w:lang w:val="de-DE"/>
        </w:rPr>
        <w:t>16. März 2022:</w:t>
      </w:r>
      <w:r>
        <w:rPr>
          <w:rFonts w:eastAsia="Verdana" w:cs="Verdana" w:ascii="Verdana" w:hAnsi="Verdana"/>
          <w:sz w:val="22"/>
          <w:szCs w:val="22"/>
          <w:lang w:val="de-DE"/>
        </w:rPr>
        <w:t xml:space="preserve"> Der VHS-Kurs in der VHS LINZ (Wissenstrurm) siehe</w:t>
      </w:r>
      <w:r>
        <w:rPr>
          <w:sz w:val="22"/>
          <w:szCs w:val="22"/>
        </w:rPr>
        <w:t>   </w:t>
      </w:r>
      <w:r>
        <w:rPr>
          <w:rFonts w:ascii="Verdana" w:hAnsi="Verdana"/>
          <w:sz w:val="22"/>
          <w:szCs w:val="22"/>
        </w:rPr>
        <w:t> </w:t>
      </w:r>
      <w:hyperlink r:id="rId6" w:tgtFrame="_blank">
        <w:r>
          <w:rPr>
            <w:rStyle w:val="Internetverknpfung"/>
            <w:rFonts w:ascii="Verdana" w:hAnsi="Verdana"/>
            <w:color w:val="auto"/>
            <w:sz w:val="22"/>
            <w:szCs w:val="22"/>
          </w:rPr>
          <w:t>https://vhskurs.linz.at/index.php?kathaupt=11&amp;knr=21.11281&amp;kursname=Mein+-+Dein+-+Unser+Grundeinkommen</w:t>
        </w:r>
      </w:hyperlink>
      <w:r>
        <w:rPr>
          <w:rFonts w:ascii="Verdana" w:hAnsi="Verdana"/>
          <w:sz w:val="22"/>
          <w:szCs w:val="22"/>
        </w:rPr>
        <w:t> </w:t>
      </w:r>
    </w:p>
    <w:p>
      <w:pPr>
        <w:pStyle w:val="Normal"/>
        <w:rPr>
          <w:rFonts w:ascii="Verdana" w:hAnsi="Verdana"/>
          <w:sz w:val="22"/>
          <w:szCs w:val="22"/>
        </w:rPr>
      </w:pPr>
      <w:r>
        <w:rPr>
          <w:rFonts w:ascii="Verdana" w:hAnsi="Verdana"/>
          <w:b/>
          <w:bCs/>
          <w:color w:val="000000"/>
        </w:rPr>
        <w:t>19. März 2022:</w:t>
      </w:r>
      <w:r>
        <w:rPr>
          <w:rFonts w:ascii="Verdana" w:hAnsi="Verdana"/>
          <w:color w:val="000000"/>
          <w:sz w:val="22"/>
          <w:szCs w:val="22"/>
        </w:rPr>
        <w:t xml:space="preserve"> Greenskills: Zukunftsfähige Lebensräume gemeinsam gestalten (mit Info-Tisch für BGE): Link:</w:t>
      </w:r>
      <w:r>
        <w:rPr>
          <w:rFonts w:ascii="Verdana" w:hAnsi="Verdana"/>
          <w:sz w:val="22"/>
          <w:szCs w:val="22"/>
        </w:rPr>
        <w:t> </w:t>
      </w:r>
      <w:hyperlink r:id="rId7">
        <w:r>
          <w:rPr>
            <w:rStyle w:val="Internetverknpfung"/>
            <w:rFonts w:ascii="Verdana" w:hAnsi="Verdana"/>
            <w:sz w:val="22"/>
            <w:szCs w:val="22"/>
          </w:rPr>
          <w:t>https://www.greenskills.at/die_nachhaltigkeits_symposien/symposium-2022/</w:t>
        </w:r>
      </w:hyperlink>
    </w:p>
    <w:p>
      <w:pPr>
        <w:pStyle w:val="Textkrper"/>
        <w:spacing w:lineRule="auto" w:line="240"/>
        <w:rPr>
          <w:rFonts w:ascii="Verdana" w:hAnsi="Verdana"/>
          <w:sz w:val="22"/>
          <w:szCs w:val="22"/>
        </w:rPr>
      </w:pPr>
      <w:r>
        <w:rPr>
          <w:rFonts w:ascii="Verdana" w:hAnsi="Verdana"/>
          <w:sz w:val="22"/>
          <w:szCs w:val="22"/>
        </w:rPr>
        <w:br/>
      </w:r>
      <w:r>
        <w:rPr>
          <w:rFonts w:eastAsia="Verdana" w:cs="Verdana" w:ascii="Verdana" w:hAnsi="Verdana"/>
          <w:b/>
          <w:bCs/>
          <w:sz w:val="22"/>
          <w:szCs w:val="22"/>
        </w:rPr>
        <w:t>02. April 2022:</w:t>
      </w:r>
      <w:r>
        <w:rPr>
          <w:rFonts w:eastAsia="Verdana" w:cs="Verdana" w:ascii="Verdana" w:hAnsi="Verdana"/>
          <w:sz w:val="22"/>
          <w:szCs w:val="22"/>
        </w:rPr>
        <w:t xml:space="preserve"> Vortrag mit R. Blaschke, Markus Schlagnitweit und der KABD nach Möglichkeit als Präsenzveranstaltung im Raum Köln</w:t>
        <w:br/>
      </w:r>
      <w:r>
        <w:rPr>
          <w:rFonts w:eastAsia="Verdana" w:cs="Verdana" w:ascii="Verdana" w:hAnsi="Verdana"/>
          <w:b/>
          <w:bCs/>
          <w:sz w:val="22"/>
          <w:szCs w:val="22"/>
        </w:rPr>
        <w:t>06. April 2022:</w:t>
      </w:r>
      <w:r>
        <w:rPr>
          <w:rFonts w:eastAsia="Verdana" w:cs="Verdana" w:ascii="Verdana" w:hAnsi="Verdana"/>
          <w:sz w:val="22"/>
          <w:szCs w:val="22"/>
        </w:rPr>
        <w:t xml:space="preserve"> Ist der vierte Abend dieses Kurses an der VHS Linz </w:t>
        <w:br/>
      </w:r>
      <w:r>
        <w:rPr>
          <w:rFonts w:eastAsia="Verdana" w:cs="Verdana" w:ascii="Verdana" w:hAnsi="Verdana"/>
          <w:b/>
          <w:bCs/>
          <w:sz w:val="22"/>
          <w:szCs w:val="22"/>
        </w:rPr>
        <w:t>11. April 2022:</w:t>
      </w:r>
      <w:r>
        <w:rPr>
          <w:rFonts w:eastAsia="Verdana" w:cs="Verdana" w:ascii="Verdana" w:hAnsi="Verdana"/>
          <w:sz w:val="22"/>
          <w:szCs w:val="22"/>
        </w:rPr>
        <w:t xml:space="preserve"> Diskussion mit Markus Schlagnitweit in einem "Think Tank" in Linz (</w:t>
      </w:r>
      <w:r>
        <w:rPr>
          <w:rFonts w:ascii="Verdana" w:hAnsi="Verdana"/>
          <w:sz w:val="22"/>
          <w:szCs w:val="22"/>
        </w:rPr>
        <w:t>Wir hoffen sehr, dass das in Präsenz stattfinden kann.)</w:t>
        <w:br/>
      </w:r>
      <w:r>
        <w:rPr>
          <w:rFonts w:ascii="Verdana" w:hAnsi="Verdana"/>
          <w:b/>
          <w:bCs/>
          <w:sz w:val="22"/>
          <w:szCs w:val="22"/>
        </w:rPr>
        <w:t>20. April 2022:</w:t>
      </w:r>
      <w:r>
        <w:rPr>
          <w:rFonts w:ascii="Verdana" w:hAnsi="Verdana"/>
          <w:sz w:val="22"/>
          <w:szCs w:val="22"/>
        </w:rPr>
        <w:t xml:space="preserve"> Vortrag in der VHS Salzburg (18:30 - 20:00): "Grundeinkommen als Menschenrecht" </w:t>
      </w:r>
      <w:hyperlink r:id="rId8">
        <w:r>
          <w:rPr>
            <w:rStyle w:val="Internetverknpfung"/>
            <w:rFonts w:ascii="Verdana" w:hAnsi="Verdana"/>
            <w:sz w:val="22"/>
            <w:szCs w:val="22"/>
          </w:rPr>
          <w:t>https://www.volkshochschule.at/kursdetail/kurs/22-1-01003/</w:t>
        </w:r>
      </w:hyperlink>
      <w:r>
        <w:rPr>
          <w:sz w:val="22"/>
          <w:szCs w:val="22"/>
        </w:rPr>
        <w:t> </w:t>
        <w:br/>
      </w:r>
      <w:r>
        <w:rPr>
          <w:rFonts w:ascii="Verdana" w:hAnsi="Verdana"/>
          <w:b/>
          <w:bCs/>
          <w:sz w:val="22"/>
          <w:szCs w:val="22"/>
        </w:rPr>
        <w:t>27.April 2022:</w:t>
      </w:r>
      <w:r>
        <w:rPr>
          <w:rFonts w:ascii="Verdana" w:hAnsi="Verdana"/>
          <w:sz w:val="22"/>
          <w:szCs w:val="22"/>
        </w:rPr>
        <w:t xml:space="preserve"> Diskussion Min Geum (Südkorea) mit Barbara Prainsack</w:t>
        <w:br/>
      </w:r>
      <w:r>
        <w:rPr>
          <w:rFonts w:eastAsia="Verdana" w:cs="Verdana" w:ascii="Verdana" w:hAnsi="Verdana"/>
          <w:b/>
          <w:bCs/>
          <w:sz w:val="22"/>
          <w:szCs w:val="22"/>
        </w:rPr>
        <w:t>Apr./ Mai 22 Road Show der GG durch alle 9 Landeshauptstädte</w:t>
      </w:r>
      <w:r>
        <w:rPr>
          <w:rFonts w:eastAsia="Verdana" w:cs="Verdana" w:ascii="Verdana" w:hAnsi="Verdana"/>
          <w:sz w:val="22"/>
          <w:szCs w:val="22"/>
        </w:rPr>
        <w:t xml:space="preserve"> </w:t>
        <w:br/>
      </w:r>
      <w:r>
        <w:rPr>
          <w:rFonts w:eastAsia="Verdana" w:cs="Verdana" w:ascii="Verdana" w:hAnsi="Verdana"/>
          <w:b/>
          <w:bCs/>
          <w:sz w:val="22"/>
          <w:szCs w:val="22"/>
        </w:rPr>
        <w:t>29. April 2022:</w:t>
      </w:r>
      <w:r>
        <w:rPr>
          <w:rFonts w:eastAsia="Verdana" w:cs="Verdana" w:ascii="Verdana" w:hAnsi="Verdana"/>
          <w:sz w:val="22"/>
          <w:szCs w:val="22"/>
        </w:rPr>
        <w:t xml:space="preserve"> Benefizkonzert in Wien</w:t>
      </w:r>
    </w:p>
    <w:p>
      <w:pPr>
        <w:pStyle w:val="Normal"/>
        <w:rPr>
          <w:sz w:val="22"/>
          <w:szCs w:val="22"/>
        </w:rPr>
      </w:pPr>
      <w:r>
        <w:rPr>
          <w:rFonts w:eastAsia="Verdana" w:cs="Verdana" w:ascii="Verdana" w:hAnsi="Verdana"/>
          <w:b/>
          <w:bCs/>
          <w:sz w:val="22"/>
          <w:szCs w:val="22"/>
        </w:rPr>
        <w:t xml:space="preserve">06. Mai 2022: </w:t>
      </w:r>
      <w:r>
        <w:rPr>
          <w:rFonts w:eastAsia="Verdana" w:cs="Verdana" w:ascii="Verdana" w:hAnsi="Verdana"/>
          <w:sz w:val="22"/>
          <w:szCs w:val="22"/>
        </w:rPr>
        <w:t>Workshop an der VHS Salzburg (15-19 Uhr)</w:t>
      </w:r>
    </w:p>
    <w:p>
      <w:pPr>
        <w:pStyle w:val="Normal"/>
        <w:rPr>
          <w:sz w:val="22"/>
          <w:szCs w:val="22"/>
        </w:rPr>
      </w:pPr>
      <w:hyperlink r:id="rId9" w:tgtFrame="_blank">
        <w:r>
          <w:rPr>
            <w:rStyle w:val="Internetverknpfung"/>
            <w:color w:val="auto"/>
            <w:sz w:val="22"/>
            <w:szCs w:val="22"/>
          </w:rPr>
          <w:t>https://www.volkshochschule.at/kursdetail/kurs/22-1-01004/</w:t>
        </w:r>
      </w:hyperlink>
      <w:r>
        <w:rPr>
          <w:sz w:val="22"/>
          <w:szCs w:val="22"/>
        </w:rPr>
        <w:t> </w:t>
      </w:r>
    </w:p>
    <w:p>
      <w:pPr>
        <w:pStyle w:val="Normal"/>
        <w:rPr>
          <w:sz w:val="22"/>
          <w:szCs w:val="22"/>
        </w:rPr>
      </w:pPr>
      <w:r>
        <w:rPr>
          <w:rFonts w:eastAsia="Verdana" w:cs="Verdana" w:ascii="Verdana" w:hAnsi="Verdana"/>
          <w:b/>
          <w:bCs/>
          <w:sz w:val="22"/>
          <w:szCs w:val="22"/>
        </w:rPr>
        <w:t>2. - 9. Mai 2022:</w:t>
      </w:r>
      <w:r>
        <w:rPr>
          <w:rFonts w:eastAsia="Verdana" w:cs="Verdana" w:ascii="Verdana" w:hAnsi="Verdana"/>
          <w:sz w:val="22"/>
          <w:szCs w:val="22"/>
        </w:rPr>
        <w:t xml:space="preserve"> Eintragungswoche für das BGE-Volksbegehren (noch nicht vom BMI bestätigt)</w:t>
      </w:r>
    </w:p>
    <w:p>
      <w:pPr>
        <w:pStyle w:val="Normal"/>
        <w:rPr>
          <w:sz w:val="22"/>
          <w:szCs w:val="22"/>
        </w:rPr>
      </w:pPr>
      <w:r>
        <w:rPr>
          <w:rFonts w:eastAsia="Verdana" w:cs="Verdana" w:ascii="Verdana" w:hAnsi="Verdana"/>
          <w:b/>
          <w:bCs/>
          <w:sz w:val="22"/>
          <w:szCs w:val="22"/>
        </w:rPr>
        <w:t>25. Juni 2022:</w:t>
      </w:r>
      <w:r>
        <w:rPr>
          <w:rFonts w:eastAsia="Verdana" w:cs="Verdana" w:ascii="Verdana" w:hAnsi="Verdana"/>
          <w:sz w:val="22"/>
          <w:szCs w:val="22"/>
        </w:rPr>
        <w:t xml:space="preserve"> Ende der Sammlung für die ECI (oder </w:t>
      </w:r>
      <w:r>
        <w:rPr>
          <w:rFonts w:eastAsia="Verdana" w:cs="Verdana" w:ascii="Verdana" w:hAnsi="Verdana"/>
          <w:b/>
          <w:bCs/>
          <w:sz w:val="22"/>
          <w:szCs w:val="22"/>
        </w:rPr>
        <w:t>Att. 3</w:t>
      </w:r>
      <w:r>
        <w:rPr>
          <w:rFonts w:eastAsia="Verdana" w:cs="Verdana" w:ascii="Verdana" w:hAnsi="Verdana"/>
          <w:sz w:val="22"/>
          <w:szCs w:val="22"/>
        </w:rPr>
        <w:t xml:space="preserve"> Verlängerung)   </w:t>
      </w:r>
    </w:p>
    <w:p>
      <w:pPr>
        <w:pStyle w:val="Normal"/>
        <w:rPr>
          <w:rFonts w:ascii="Verdana" w:hAnsi="Verdana" w:eastAsia="Verdana" w:cs="Verdana"/>
          <w:b/>
          <w:b/>
          <w:bCs/>
        </w:rPr>
      </w:pPr>
      <w:r>
        <w:rPr>
          <w:rFonts w:eastAsia="Verdana" w:cs="Verdana" w:ascii="Verdana" w:hAnsi="Verdana"/>
          <w:b/>
          <w:bCs/>
        </w:rPr>
      </w:r>
    </w:p>
    <w:p>
      <w:pPr>
        <w:pStyle w:val="Normal"/>
        <w:rPr/>
      </w:pPr>
      <w:r>
        <w:rPr>
          <w:rFonts w:eastAsia="Verdana" w:cs="Verdana" w:ascii="Verdana" w:hAnsi="Verdana"/>
          <w:b/>
          <w:bCs/>
        </w:rPr>
        <w:t>4.4</w:t>
      </w:r>
      <w:r>
        <w:rPr>
          <w:rFonts w:eastAsia="Verdana" w:cs="Verdana" w:ascii="Verdana" w:hAnsi="Verdana"/>
        </w:rPr>
        <w:t xml:space="preserve"> Bericht </w:t>
      </w:r>
      <w:r>
        <w:rPr>
          <w:rFonts w:eastAsia="Verdana" w:cs="Verdana" w:ascii="Verdana" w:hAnsi="Verdana"/>
          <w:b/>
          <w:bCs/>
        </w:rPr>
        <w:t>Ad-hoc-Gruppe</w:t>
      </w:r>
      <w:r>
        <w:rPr>
          <w:rFonts w:eastAsia="Verdana" w:cs="Verdana" w:ascii="Verdana" w:hAnsi="Verdana"/>
        </w:rPr>
        <w:t xml:space="preserve"> </w:t>
      </w:r>
      <w:r>
        <w:rPr>
          <w:rFonts w:eastAsia="Verdana" w:cs="Verdana" w:ascii="Verdana" w:hAnsi="Verdana"/>
          <w:b/>
          <w:bCs/>
        </w:rPr>
        <w:t>RTG Newsletter und RTG-Verteiler?</w:t>
        <w:br/>
        <w:t xml:space="preserve">         </w:t>
      </w:r>
    </w:p>
    <w:p>
      <w:pPr>
        <w:pStyle w:val="Normal"/>
        <w:rPr>
          <w:rFonts w:ascii="Verdana" w:hAnsi="Verdana" w:eastAsia="Verdana" w:cs="Verdana"/>
          <w:b/>
          <w:b/>
          <w:bCs/>
        </w:rPr>
      </w:pPr>
      <w:r>
        <w:rPr>
          <w:rFonts w:eastAsia="Verdana" w:cs="Verdana" w:ascii="Verdana" w:hAnsi="Verdana"/>
          <w:b/>
          <w:bCs/>
        </w:rPr>
      </w:r>
    </w:p>
    <w:p>
      <w:pPr>
        <w:pStyle w:val="Normal"/>
        <w:rPr>
          <w:rFonts w:ascii="Verdana" w:hAnsi="Verdana" w:eastAsia="Verdana" w:cs="Verdana"/>
        </w:rPr>
      </w:pPr>
      <w:r>
        <w:rPr>
          <w:rFonts w:eastAsia="Verdana" w:cs="Verdana" w:ascii="Verdana" w:hAnsi="Verdana"/>
          <w:b/>
          <w:bCs/>
        </w:rPr>
        <w:t>4.5 Momentum-Kongress 2022 (13.-16. Oktober 2022 – Hallstatt)</w:t>
        <w:br/>
      </w:r>
      <w:r>
        <w:rPr>
          <w:rFonts w:eastAsia="Verdana" w:cs="Verdana" w:ascii="Verdana" w:hAnsi="Verdana"/>
        </w:rPr>
        <w:t>- Generalthema ist Transformation, im Track 7, Arbeit transformieren ist das Grundeinkommen dezidiert angeführt.</w:t>
        <w:br/>
        <w:t>- Call for Papers (Abstract) ist bis 24. April</w:t>
        <w:br/>
        <w:t xml:space="preserve">- Link: </w:t>
      </w:r>
      <w:hyperlink r:id="rId10">
        <w:r>
          <w:rPr>
            <w:rStyle w:val="Internetverknpfung"/>
            <w:rFonts w:eastAsia="Verdana" w:cs="Verdana" w:ascii="Verdana" w:hAnsi="Verdana"/>
          </w:rPr>
          <w:t>https://www.momentum-kongress.org/kongress/momentum-transformation</w:t>
        </w:r>
      </w:hyperlink>
      <w:r>
        <w:rPr>
          <w:rFonts w:eastAsia="Verdana" w:cs="Verdana" w:ascii="Verdana" w:hAnsi="Verdana"/>
        </w:rPr>
        <w:t xml:space="preserve"> </w:t>
      </w:r>
    </w:p>
    <w:p>
      <w:pPr>
        <w:pStyle w:val="Normal"/>
        <w:rPr/>
      </w:pPr>
      <w:r>
        <w:rPr>
          <w:rFonts w:eastAsia="Verdana" w:cs="Verdana" w:ascii="Verdana" w:hAnsi="Verdana"/>
          <w:b/>
          <w:bCs/>
        </w:rPr>
        <w:tab/>
      </w:r>
      <w:r>
        <w:rPr>
          <w:rFonts w:eastAsia="Verdana" w:cs="Verdana" w:ascii="Verdana" w:hAnsi="Verdana"/>
          <w:b/>
          <w:bCs/>
          <w:lang w:val="de-DE"/>
        </w:rPr>
        <w:tab/>
      </w:r>
      <w:r>
        <w:rPr>
          <w:rFonts w:eastAsia="Verdana" w:cs="Verdana" w:ascii="Verdana" w:hAnsi="Verdana"/>
          <w:lang w:val="de-DE"/>
        </w:rPr>
        <w:br/>
      </w:r>
      <w:r>
        <w:rPr>
          <w:rFonts w:eastAsia="Verdana" w:cs="Verdana" w:ascii="Verdana" w:hAnsi="Verdana"/>
          <w:b/>
          <w:bCs/>
          <w:lang w:val="de-DE"/>
        </w:rPr>
        <w:t>4</w:t>
      </w:r>
      <w:r>
        <w:rPr>
          <w:rFonts w:ascii="Verdana" w:hAnsi="Verdana"/>
          <w:b/>
          <w:bCs/>
        </w:rPr>
        <w:t xml:space="preserve">.6 </w:t>
      </w:r>
      <w:r>
        <w:rPr>
          <w:rFonts w:eastAsia="Verdana" w:cs="Verdana" w:ascii="Verdana" w:hAnsi="Verdana"/>
          <w:b/>
          <w:bCs/>
        </w:rPr>
        <w:t>Anschreiben aller BürgermeisterInnen von Österreich</w:t>
      </w:r>
    </w:p>
    <w:p>
      <w:pPr>
        <w:pStyle w:val="Normal"/>
        <w:rPr/>
      </w:pPr>
      <w:r>
        <w:rPr>
          <w:rFonts w:eastAsia="Verdana" w:cs="Verdana" w:ascii="Verdana" w:hAnsi="Verdana"/>
        </w:rPr>
        <w:t>Statusbericht über die geplante Aktion ist auf das nächste Treffen verschoben worden.</w:t>
      </w:r>
    </w:p>
    <w:p>
      <w:pPr>
        <w:pStyle w:val="Normal"/>
        <w:rPr/>
      </w:pPr>
      <w:r>
        <w:rPr>
          <w:rFonts w:eastAsia="Verdana" w:cs="Verdana" w:ascii="Verdana" w:hAnsi="Verdana"/>
          <w:b/>
          <w:bCs/>
        </w:rPr>
        <w:br/>
        <w:t>4.7</w:t>
      </w:r>
      <w:r>
        <w:rPr>
          <w:rFonts w:eastAsia="Verdana" w:cs="Verdana" w:ascii="Verdana" w:hAnsi="Verdana"/>
        </w:rPr>
        <w:t xml:space="preserve"> Aufbau einer </w:t>
      </w:r>
      <w:r>
        <w:rPr>
          <w:rFonts w:eastAsia="Verdana" w:cs="Verdana" w:ascii="Verdana" w:hAnsi="Verdana"/>
          <w:b/>
          <w:bCs/>
        </w:rPr>
        <w:t>BGE-Bibliografie/Bibliothek</w:t>
      </w:r>
    </w:p>
    <w:p>
      <w:pPr>
        <w:pStyle w:val="Normal"/>
        <w:rPr>
          <w:rFonts w:ascii="Verdana" w:hAnsi="Verdana" w:eastAsia="Verdana" w:cs="Verdana"/>
        </w:rPr>
      </w:pPr>
      <w:r>
        <w:rPr>
          <w:rFonts w:eastAsia="Verdana" w:cs="Verdana" w:ascii="Verdana" w:hAnsi="Verdana"/>
        </w:rPr>
        <w:t>(Verschoben)</w:t>
      </w:r>
    </w:p>
    <w:p>
      <w:pPr>
        <w:pStyle w:val="Normal"/>
        <w:rPr>
          <w:sz w:val="28"/>
          <w:szCs w:val="28"/>
        </w:rPr>
      </w:pPr>
      <w:r>
        <w:rPr>
          <w:sz w:val="28"/>
          <w:szCs w:val="28"/>
        </w:rPr>
      </w:r>
    </w:p>
    <w:p>
      <w:pPr>
        <w:pStyle w:val="Normal"/>
        <w:rPr>
          <w:rFonts w:ascii="Verdana" w:hAnsi="Verdana" w:eastAsia="Verdana" w:cs="Verdana"/>
        </w:rPr>
      </w:pPr>
      <w:r>
        <w:rPr>
          <w:rFonts w:cs="Verdana" w:ascii="Verdana" w:hAnsi="Verdana"/>
          <w:b/>
          <w:sz w:val="28"/>
          <w:szCs w:val="28"/>
        </w:rPr>
        <w:t>5. Abschlussrunde</w:t>
      </w:r>
    </w:p>
    <w:p>
      <w:pPr>
        <w:pStyle w:val="Normal"/>
        <w:rPr>
          <w:rFonts w:ascii="Verdana" w:hAnsi="Verdana" w:eastAsia="Verdana" w:cs="Verdana"/>
        </w:rPr>
      </w:pPr>
      <w:r>
        <w:rPr>
          <w:rFonts w:eastAsia="Verdana" w:cs="Verdana" w:ascii="Verdana" w:hAnsi="Verdana"/>
        </w:rPr>
      </w:r>
    </w:p>
    <w:p>
      <w:pPr>
        <w:pStyle w:val="Normal"/>
        <w:rPr/>
      </w:pPr>
      <w:r>
        <w:rPr>
          <w:rFonts w:cs="Verdana" w:ascii="Verdana" w:hAnsi="Verdana"/>
        </w:rPr>
        <w:t>Martin: freue mich (komme zum nächsten Termin ins Attac-Büro)</w:t>
      </w:r>
    </w:p>
    <w:p>
      <w:pPr>
        <w:pStyle w:val="Normal"/>
        <w:rPr/>
      </w:pPr>
      <w:r>
        <w:rPr>
          <w:rFonts w:cs="Verdana" w:ascii="Verdana" w:hAnsi="Verdana"/>
        </w:rPr>
        <w:t>Christine: einige Neuigkeiten habe ich erfahren.</w:t>
      </w:r>
    </w:p>
    <w:p>
      <w:pPr>
        <w:pStyle w:val="Normal"/>
        <w:rPr/>
      </w:pPr>
      <w:r>
        <w:rPr>
          <w:rFonts w:cs="Verdana" w:ascii="Verdana" w:hAnsi="Verdana"/>
        </w:rPr>
        <w:t>Ilse: Problem bei der Diskussion, oft keine konkreten Antworten</w:t>
      </w:r>
    </w:p>
    <w:p>
      <w:pPr>
        <w:pStyle w:val="Normal"/>
        <w:rPr/>
      </w:pPr>
      <w:r>
        <w:rPr>
          <w:rFonts w:cs="Verdana" w:ascii="Verdana" w:hAnsi="Verdana"/>
        </w:rPr>
        <w:t>Alexander Z.: Dank für alle</w:t>
      </w:r>
    </w:p>
    <w:p>
      <w:pPr>
        <w:pStyle w:val="Normal"/>
        <w:rPr/>
      </w:pPr>
      <w:r>
        <w:rPr>
          <w:rFonts w:cs="Verdana" w:ascii="Verdana" w:hAnsi="Verdana"/>
        </w:rPr>
        <w:t>Klaus: bitte ECI stärker unterstützen</w:t>
      </w:r>
    </w:p>
    <w:p>
      <w:pPr>
        <w:pStyle w:val="Normal"/>
        <w:rPr/>
      </w:pPr>
      <w:r>
        <w:rPr>
          <w:rFonts w:cs="Verdana" w:ascii="Verdana" w:hAnsi="Verdana"/>
        </w:rPr>
        <w:t>Ulli: EU im Aufschwung, es ist der Zeitpunkt was „soziales“ auf die Beine zu stellen.</w:t>
      </w:r>
    </w:p>
    <w:p>
      <w:pPr>
        <w:pStyle w:val="Normal"/>
        <w:rPr/>
      </w:pPr>
      <w:r>
        <w:rPr>
          <w:rFonts w:cs="Verdana" w:ascii="Verdana" w:hAnsi="Verdana"/>
        </w:rPr>
        <w:t>Franz Linsbauer: Wird sich auch das tool „martix.org“ ansehen</w:t>
      </w:r>
    </w:p>
    <w:p>
      <w:pPr>
        <w:pStyle w:val="Normal"/>
        <w:rPr/>
      </w:pPr>
      <w:r>
        <w:rPr>
          <w:rFonts w:cs="Verdana" w:ascii="Verdana" w:hAnsi="Verdana"/>
        </w:rPr>
        <w:t>Heinz: derzeit wieder vom AMS „aufgehalten“</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Liberation Mono">
    <w:altName w:val="Courier New"/>
    <w:charset w:val="00"/>
    <w:family w:val="roman"/>
    <w:pitch w:val="variable"/>
  </w:font>
  <w:font w:name="Arial">
    <w:charset w:val="00"/>
    <w:family w:val="roman"/>
    <w:pitch w:val="variable"/>
  </w:font>
  <w:font w:name="Noto Sans">
    <w:charset w:val="00"/>
    <w:family w:val="roman"/>
    <w:pitch w:val="variable"/>
  </w:font>
  <w:font w:name="AkzidenzGroteskBE">
    <w:charset w:val="00"/>
    <w:family w:val="roman"/>
    <w:pitch w:val="variable"/>
  </w:font>
  <w:font w:name="Verdana">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4"/>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de-A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textAlignment w:val="baseline"/>
    </w:pPr>
    <w:rPr>
      <w:rFonts w:ascii="Liberation Serif" w:hAnsi="Liberation Serif" w:eastAsia="NSimSun" w:cs="Arial"/>
      <w:color w:val="auto"/>
      <w:kern w:val="2"/>
      <w:sz w:val="24"/>
      <w:szCs w:val="24"/>
      <w:lang w:val="de-AT" w:eastAsia="zh-CN" w:bidi="hi-IN"/>
    </w:rPr>
  </w:style>
  <w:style w:type="paragraph" w:styleId="Berschrift1">
    <w:name w:val="Heading 1"/>
    <w:basedOn w:val="Normal"/>
    <w:next w:val="Normal"/>
    <w:uiPriority w:val="9"/>
    <w:qFormat/>
    <w:pPr>
      <w:keepNext w:val="true"/>
      <w:keepLines/>
      <w:spacing w:before="480" w:after="0"/>
      <w:outlineLvl w:val="0"/>
    </w:pPr>
    <w:rPr>
      <w:rFonts w:ascii="Cambria" w:hAnsi="Cambria"/>
      <w:b/>
      <w:bCs/>
      <w:color w:val="365F91"/>
      <w:sz w:val="28"/>
      <w:szCs w:val="28"/>
    </w:rPr>
  </w:style>
  <w:style w:type="paragraph" w:styleId="Berschrift2">
    <w:name w:val="Heading 2"/>
    <w:basedOn w:val="Normal"/>
    <w:next w:val="Normal"/>
    <w:uiPriority w:val="9"/>
    <w:semiHidden/>
    <w:unhideWhenUsed/>
    <w:qFormat/>
    <w:pPr>
      <w:keepNext w:val="true"/>
      <w:keepLines/>
      <w:spacing w:before="200" w:after="0"/>
      <w:outlineLvl w:val="1"/>
    </w:pPr>
    <w:rPr>
      <w:rFonts w:ascii="Cambria" w:hAnsi="Cambria"/>
      <w:b/>
      <w:bCs/>
      <w:color w:val="4F81BD"/>
      <w:sz w:val="26"/>
      <w:szCs w:val="26"/>
    </w:rPr>
  </w:style>
  <w:style w:type="paragraph" w:styleId="Berschrift3">
    <w:name w:val="Heading 3"/>
    <w:basedOn w:val="Normal"/>
    <w:next w:val="Normal"/>
    <w:uiPriority w:val="9"/>
    <w:semiHidden/>
    <w:unhideWhenUsed/>
    <w:qFormat/>
    <w:pPr>
      <w:keepNext w:val="true"/>
      <w:keepLines/>
      <w:spacing w:before="200" w:after="0"/>
      <w:outlineLvl w:val="2"/>
    </w:pPr>
    <w:rPr>
      <w:rFonts w:ascii="Cambria" w:hAnsi="Cambria"/>
      <w:b/>
      <w:bCs/>
      <w:color w:val="4F81BD"/>
    </w:rPr>
  </w:style>
  <w:style w:type="paragraph" w:styleId="Berschrift4">
    <w:name w:val="Heading 4"/>
    <w:basedOn w:val="Berschrift"/>
    <w:next w:val="Textkrper"/>
    <w:qFormat/>
    <w:pPr>
      <w:spacing w:before="120" w:after="120"/>
      <w:outlineLvl w:val="3"/>
    </w:pPr>
    <w:rPr>
      <w:rFonts w:ascii="Liberation Serif" w:hAnsi="Liberation Serif" w:eastAsia="NSimSun"/>
      <w:b/>
      <w:bCs/>
      <w:sz w:val="24"/>
      <w:szCs w:val="24"/>
    </w:rPr>
  </w:style>
  <w:style w:type="character" w:styleId="DefaultParagraphFont" w:default="1">
    <w:name w:val="Default Paragraph Font"/>
    <w:uiPriority w:val="1"/>
    <w:semiHidden/>
    <w:unhideWhenUsed/>
    <w:qFormat/>
    <w:rPr/>
  </w:style>
  <w:style w:type="character" w:styleId="Aufzhlungszeichen1" w:customStyle="1">
    <w:name w:val="Aufzählungszeichen1"/>
    <w:qFormat/>
    <w:rPr>
      <w:rFonts w:ascii="OpenSymbol" w:hAnsi="OpenSymbol" w:eastAsia="OpenSymbol" w:cs="OpenSymbol"/>
    </w:rPr>
  </w:style>
  <w:style w:type="character" w:styleId="Internetverknpfung">
    <w:name w:val="Internetverknüpfung"/>
    <w:basedOn w:val="DefaultParagraphFont"/>
    <w:unhideWhenUsed/>
    <w:rsid w:val="00e605ca"/>
    <w:rPr>
      <w:color w:val="0563C1" w:themeColor="hyperlink"/>
      <w:u w:val="single"/>
    </w:rPr>
  </w:style>
  <w:style w:type="character" w:styleId="PlaceholderText">
    <w:name w:val="Placeholder Text"/>
    <w:basedOn w:val="DefaultParagraphFont"/>
    <w:qFormat/>
    <w:rPr>
      <w:color w:val="808080"/>
    </w:rPr>
  </w:style>
  <w:style w:type="character" w:styleId="Titel1" w:customStyle="1">
    <w:name w:val="Titel1"/>
    <w:basedOn w:val="DefaultParagraphFont"/>
    <w:qFormat/>
    <w:rPr/>
  </w:style>
  <w:style w:type="character" w:styleId="Color14" w:customStyle="1">
    <w:name w:val="color_14"/>
    <w:basedOn w:val="DefaultParagraphFont"/>
    <w:qFormat/>
    <w:rPr/>
  </w:style>
  <w:style w:type="character" w:styleId="Halyaf" w:customStyle="1">
    <w:name w:val="halyaf"/>
    <w:basedOn w:val="DefaultParagraphFont"/>
    <w:qFormat/>
    <w:rPr/>
  </w:style>
  <w:style w:type="character" w:styleId="Jtukpc" w:customStyle="1">
    <w:name w:val="jtukpc"/>
    <w:basedOn w:val="DefaultParagraphFont"/>
    <w:qFormat/>
    <w:rPr/>
  </w:style>
  <w:style w:type="character" w:styleId="Betont" w:customStyle="1">
    <w:name w:val="Betont"/>
    <w:basedOn w:val="DefaultParagraphFont"/>
    <w:qFormat/>
    <w:rPr>
      <w:i/>
      <w:iCs/>
    </w:rPr>
  </w:style>
  <w:style w:type="character" w:styleId="Zmsearchresult" w:customStyle="1">
    <w:name w:val="zmsearchresult"/>
    <w:basedOn w:val="DefaultParagraphFont"/>
    <w:qFormat/>
    <w:rPr/>
  </w:style>
  <w:style w:type="character" w:styleId="Berschrift1Zchn" w:customStyle="1">
    <w:name w:val="Überschrift 1 Zchn"/>
    <w:basedOn w:val="DefaultParagraphFont"/>
    <w:qFormat/>
    <w:rPr>
      <w:rFonts w:ascii="Cambria" w:hAnsi="Cambria" w:eastAsia="NSimSun" w:cs="Arial"/>
      <w:b/>
      <w:bCs/>
      <w:color w:val="365F91"/>
      <w:sz w:val="28"/>
      <w:szCs w:val="28"/>
    </w:rPr>
  </w:style>
  <w:style w:type="character" w:styleId="Strong">
    <w:name w:val="Strong"/>
    <w:basedOn w:val="DefaultParagraphFont"/>
    <w:qFormat/>
    <w:rPr>
      <w:b/>
      <w:bCs/>
    </w:rPr>
  </w:style>
  <w:style w:type="character" w:styleId="SprechblasentextZchn" w:customStyle="1">
    <w:name w:val="Sprechblasentext Zchn"/>
    <w:basedOn w:val="DefaultParagraphFont"/>
    <w:qFormat/>
    <w:rPr>
      <w:rFonts w:ascii="Tahoma" w:hAnsi="Tahoma" w:eastAsia="Tahoma" w:cs="Tahoma"/>
      <w:sz w:val="16"/>
      <w:szCs w:val="16"/>
    </w:rPr>
  </w:style>
  <w:style w:type="character" w:styleId="BesuchteInternetverknpfung">
    <w:name w:val="Besuchte Internetverknüpfung"/>
    <w:basedOn w:val="DefaultParagraphFont"/>
    <w:uiPriority w:val="99"/>
    <w:semiHidden/>
    <w:unhideWhenUsed/>
    <w:rsid w:val="00e605ca"/>
    <w:rPr>
      <w:color w:val="954F72" w:themeColor="followedHyperlink"/>
      <w:u w:val="single"/>
    </w:rPr>
  </w:style>
  <w:style w:type="character" w:styleId="Object" w:customStyle="1">
    <w:name w:val="object"/>
    <w:basedOn w:val="DefaultParagraphFont"/>
    <w:qFormat/>
    <w:rPr/>
  </w:style>
  <w:style w:type="character" w:styleId="Tlidtranslation" w:customStyle="1">
    <w:name w:val="tlid-translation"/>
    <w:basedOn w:val="DefaultParagraphFont"/>
    <w:qFormat/>
    <w:rPr/>
  </w:style>
  <w:style w:type="character" w:styleId="Berschrift3Zchn" w:customStyle="1">
    <w:name w:val="Überschrift 3 Zchn"/>
    <w:basedOn w:val="DefaultParagraphFont"/>
    <w:qFormat/>
    <w:rPr>
      <w:rFonts w:ascii="Cambria" w:hAnsi="Cambria" w:eastAsia="NSimSun" w:cs="Arial"/>
      <w:b/>
      <w:bCs/>
      <w:color w:val="4F81BD"/>
    </w:rPr>
  </w:style>
  <w:style w:type="character" w:styleId="Berschrift2Zchn" w:customStyle="1">
    <w:name w:val="Überschrift 2 Zchn"/>
    <w:basedOn w:val="DefaultParagraphFont"/>
    <w:qFormat/>
    <w:rPr>
      <w:rFonts w:ascii="Cambria" w:hAnsi="Cambria" w:eastAsia="NSimSun" w:cs="Arial"/>
      <w:b/>
      <w:bCs/>
      <w:color w:val="4F81BD"/>
      <w:sz w:val="26"/>
      <w:szCs w:val="26"/>
    </w:rPr>
  </w:style>
  <w:style w:type="character" w:styleId="Starkbetont" w:customStyle="1">
    <w:name w:val="Stark betont"/>
    <w:qFormat/>
    <w:rPr>
      <w:b/>
      <w:bCs/>
    </w:rPr>
  </w:style>
  <w:style w:type="character" w:styleId="TextkrperZchn" w:customStyle="1">
    <w:name w:val="Textkörper Zchn"/>
    <w:basedOn w:val="DefaultParagraphFont"/>
    <w:link w:val="Textkrper"/>
    <w:qFormat/>
    <w:rsid w:val="00d34483"/>
    <w:rPr>
      <w:rFonts w:eastAsia="SimSun"/>
      <w:kern w:val="2"/>
    </w:rPr>
  </w:style>
  <w:style w:type="character" w:styleId="UnresolvedMention">
    <w:name w:val="Unresolved Mention"/>
    <w:qFormat/>
    <w:rPr>
      <w:color w:val="605E5C"/>
      <w:shd w:fill="E1DFDD" w:val="clear"/>
    </w:rPr>
  </w:style>
  <w:style w:type="character" w:styleId="Zitat1" w:customStyle="1">
    <w:name w:val="Zitat1"/>
    <w:qFormat/>
    <w:rPr>
      <w:i/>
      <w:iCs/>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AbsatzStandardschriftart1" w:customStyle="1">
    <w:name w:val="Absatz-Standardschriftart1"/>
    <w:qFormat/>
    <w:rPr/>
  </w:style>
  <w:style w:type="character" w:styleId="AbsatzStandardschriftart2" w:customStyle="1">
    <w:name w:val="Absatz-Standardschriftart2"/>
    <w:qFormat/>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AbsatzStandardschriftart3" w:customStyle="1">
    <w:name w:val="Absatz-Standardschriftart3"/>
    <w:qFormat/>
    <w:rPr/>
  </w:style>
  <w:style w:type="character" w:styleId="AbsatzStandardschriftart4" w:customStyle="1">
    <w:name w:val="Absatz-Standardschriftart4"/>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AbsatzStandardschriftart5" w:customStyle="1">
    <w:name w:val="Absatz-Standardschriftart5"/>
    <w:qFormat/>
    <w:rPr/>
  </w:style>
  <w:style w:type="character" w:styleId="AbsatzStandardschriftart6" w:customStyle="1">
    <w:name w:val="Absatz-Standardschriftart6"/>
    <w:qFormat/>
    <w:rPr/>
  </w:style>
  <w:style w:type="character" w:styleId="WW8Num5z1" w:customStyle="1">
    <w:name w:val="WW8Num5z1"/>
    <w:qFormat/>
    <w:rPr>
      <w:rFonts w:ascii="OpenSymbol" w:hAnsi="OpenSymbol" w:cs="OpenSymbol"/>
    </w:rPr>
  </w:style>
  <w:style w:type="character" w:styleId="WW8Num4z1" w:customStyle="1">
    <w:name w:val="WW8Num4z1"/>
    <w:qFormat/>
    <w:rPr>
      <w:rFonts w:ascii="OpenSymbol" w:hAnsi="OpenSymbol" w:cs="OpenSymbol"/>
    </w:rPr>
  </w:style>
  <w:style w:type="character" w:styleId="WW8Num3z1" w:customStyle="1">
    <w:name w:val="WW8Num3z1"/>
    <w:qFormat/>
    <w:rPr>
      <w:rFonts w:ascii="OpenSymbol" w:hAnsi="OpenSymbol" w:cs="OpenSymbol"/>
      <w:sz w:val="24"/>
      <w:szCs w:val="24"/>
      <w:lang w:val="de-AT"/>
    </w:rPr>
  </w:style>
  <w:style w:type="character" w:styleId="WW8Num2z1" w:customStyle="1">
    <w:name w:val="WW8Num2z1"/>
    <w:qFormat/>
    <w:rPr>
      <w:rFonts w:ascii="OpenSymbol" w:hAnsi="OpenSymbol" w:cs="OpenSymbol"/>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Nummerierungszeichen" w:customStyle="1">
    <w:name w:val="Nummerierungszeichen"/>
    <w:qFormat/>
    <w:rPr/>
  </w:style>
  <w:style w:type="character" w:styleId="A3" w:customStyle="1">
    <w:name w:val="A3"/>
    <w:qFormat/>
    <w:rPr>
      <w:color w:val="221E1F"/>
      <w:sz w:val="32"/>
    </w:rPr>
  </w:style>
  <w:style w:type="character" w:styleId="Aufzhlungszeichen2" w:customStyle="1">
    <w:name w:val="Aufzählungszeichen2"/>
    <w:qFormat/>
    <w:rPr>
      <w:rFonts w:ascii="OpenSymbol" w:hAnsi="OpenSymbol" w:eastAsia="OpenSymbol" w:cs="OpenSymbol"/>
    </w:rPr>
  </w:style>
  <w:style w:type="paragraph" w:styleId="Berschrift" w:customStyle="1">
    <w:name w:val="Überschrift"/>
    <w:basedOn w:val="Normal"/>
    <w:next w:val="Textbody"/>
    <w:qFormat/>
    <w:pPr>
      <w:keepNext w:val="true"/>
      <w:spacing w:before="240" w:after="120"/>
    </w:pPr>
    <w:rPr>
      <w:rFonts w:ascii="Liberation Sans" w:hAnsi="Liberation Sans" w:eastAsia="Microsoft YaHei"/>
      <w:sz w:val="28"/>
      <w:szCs w:val="28"/>
    </w:rPr>
  </w:style>
  <w:style w:type="paragraph" w:styleId="Textkrper">
    <w:name w:val="Body Text"/>
    <w:basedOn w:val="Normal"/>
    <w:link w:val="TextkrperZchn"/>
    <w:rsid w:val="00d34483"/>
    <w:pPr>
      <w:spacing w:lineRule="auto" w:line="288" w:before="0" w:after="140"/>
      <w:textAlignment w:val="auto"/>
    </w:pPr>
    <w:rPr>
      <w:rFonts w:eastAsia="SimSun"/>
    </w:rPr>
  </w:style>
  <w:style w:type="paragraph" w:styleId="Aufzhlung">
    <w:name w:val="List"/>
    <w:pPr>
      <w:widowControl/>
      <w:suppressAutoHyphens w:val="true"/>
      <w:bidi w:val="0"/>
      <w:spacing w:before="0" w:after="0"/>
      <w:jc w:val="left"/>
    </w:pPr>
    <w:rPr>
      <w:rFonts w:ascii="Liberation Serif" w:hAnsi="Liberation Serif" w:eastAsia="NSimSun" w:cs="Arial"/>
      <w:color w:val="auto"/>
      <w:kern w:val="2"/>
      <w:sz w:val="24"/>
      <w:szCs w:val="24"/>
      <w:lang w:val="de-AT" w:eastAsia="zh-CN" w:bidi="hi-IN"/>
    </w:rPr>
  </w:style>
  <w:style w:type="paragraph" w:styleId="Beschriftung">
    <w:name w:val="Caption"/>
    <w:basedOn w:val="Normal"/>
    <w:qFormat/>
    <w:pPr>
      <w:suppressLineNumbers/>
      <w:spacing w:before="120" w:after="120"/>
    </w:pPr>
    <w:rPr>
      <w:rFonts w:cs="Arial"/>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paragraph" w:styleId="Textbody" w:customStyle="1">
    <w:name w:val="Text body"/>
    <w:basedOn w:val="Normal"/>
    <w:qFormat/>
    <w:pPr>
      <w:spacing w:lineRule="auto" w:line="288" w:before="0" w:after="140"/>
    </w:pPr>
    <w:rPr/>
  </w:style>
  <w:style w:type="paragraph" w:styleId="Contents2" w:customStyle="1">
    <w:name w:val="Contents 2"/>
    <w:basedOn w:val="Normal"/>
    <w:next w:val="Normal"/>
    <w:qFormat/>
    <w:pPr>
      <w:spacing w:before="0" w:after="100"/>
      <w:ind w:left="220" w:hanging="0"/>
    </w:pPr>
    <w:rPr/>
  </w:style>
  <w:style w:type="paragraph" w:styleId="Contents3" w:customStyle="1">
    <w:name w:val="Contents 3"/>
    <w:basedOn w:val="Normal"/>
    <w:next w:val="Normal"/>
    <w:qFormat/>
    <w:pPr>
      <w:spacing w:before="0" w:after="100"/>
      <w:ind w:left="440" w:hanging="0"/>
    </w:pPr>
    <w:rPr/>
  </w:style>
  <w:style w:type="paragraph" w:styleId="Indexheading">
    <w:name w:val="index heading"/>
    <w:basedOn w:val="Berschrift"/>
    <w:qFormat/>
    <w:pPr/>
    <w:rPr/>
  </w:style>
  <w:style w:type="paragraph" w:styleId="Stichwortverzeichnisberschrift">
    <w:name w:val="Index Heading"/>
    <w:basedOn w:val="Berschrift"/>
    <w:pPr/>
    <w:rPr/>
  </w:style>
  <w:style w:type="paragraph" w:styleId="Inhaltsverzeichnisberschrift">
    <w:name w:val="TOC Heading"/>
    <w:basedOn w:val="Berschrift1"/>
    <w:next w:val="Normal"/>
    <w:qFormat/>
    <w:pPr>
      <w:outlineLvl w:val="9"/>
    </w:pPr>
    <w:rPr>
      <w:lang w:eastAsia="de-DE"/>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Font7" w:customStyle="1">
    <w:name w:val="font_7"/>
    <w:basedOn w:val="Normal"/>
    <w:qFormat/>
    <w:pPr>
      <w:spacing w:before="280" w:after="280"/>
    </w:pPr>
    <w:rPr>
      <w:rFonts w:ascii="Times New Roman" w:hAnsi="Times New Roman" w:eastAsia="Times New Roman" w:cs="Times New Roman"/>
      <w:lang w:eastAsia="de-DE"/>
    </w:rPr>
  </w:style>
  <w:style w:type="paragraph" w:styleId="BalloonText">
    <w:name w:val="Balloon Text"/>
    <w:basedOn w:val="Normal"/>
    <w:qFormat/>
    <w:pPr/>
    <w:rPr>
      <w:rFonts w:ascii="Tahoma" w:hAnsi="Tahoma" w:eastAsia="Tahoma" w:cs="Tahoma"/>
      <w:sz w:val="16"/>
      <w:szCs w:val="16"/>
    </w:rPr>
  </w:style>
  <w:style w:type="paragraph" w:styleId="ListParagraph">
    <w:name w:val="List Paragraph"/>
    <w:basedOn w:val="Normal"/>
    <w:qFormat/>
    <w:pPr>
      <w:spacing w:before="0" w:after="200"/>
      <w:ind w:left="720" w:hanging="0"/>
    </w:pPr>
    <w:rPr/>
  </w:style>
  <w:style w:type="paragraph" w:styleId="VorformatierterText" w:customStyle="1">
    <w:name w:val="Vorformatierter Text"/>
    <w:basedOn w:val="Normal"/>
    <w:qFormat/>
    <w:pPr/>
    <w:rPr>
      <w:rFonts w:ascii="Liberation Mono" w:hAnsi="Liberation Mono" w:cs="Liberation Mono"/>
      <w:sz w:val="20"/>
      <w:szCs w:val="20"/>
    </w:rPr>
  </w:style>
  <w:style w:type="paragraph" w:styleId="LOnormal" w:customStyle="1">
    <w:name w:val="LO-normal"/>
    <w:qFormat/>
    <w:pPr>
      <w:widowControl/>
      <w:suppressAutoHyphens w:val="true"/>
      <w:bidi w:val="0"/>
      <w:spacing w:before="0" w:after="0"/>
      <w:jc w:val="left"/>
    </w:pPr>
    <w:rPr>
      <w:rFonts w:ascii="Liberation Serif" w:hAnsi="Liberation Serif" w:eastAsia="Liberation Serif" w:cs="Liberation Serif"/>
      <w:color w:val="auto"/>
      <w:kern w:val="2"/>
      <w:sz w:val="24"/>
      <w:szCs w:val="24"/>
      <w:lang w:val="en-US" w:eastAsia="zh-CN" w:bidi="hi-IN"/>
    </w:rPr>
  </w:style>
  <w:style w:type="paragraph" w:styleId="TitelfolieLTHintergrund" w:customStyle="1">
    <w:name w:val="Titelfoli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Hintergrundobjekte" w:customStyle="1">
    <w:name w:val="Titelfoli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folieLTNotizen" w:customStyle="1">
    <w:name w:val="Titelfoli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folieLTUntertitel" w:customStyle="1">
    <w:name w:val="Titelfoli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folieLTTitel" w:customStyle="1">
    <w:name w:val="Titelfoli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folieLTGliederung9" w:customStyle="1">
    <w:name w:val="Titelfoli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8" w:customStyle="1">
    <w:name w:val="Titelfoli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7" w:customStyle="1">
    <w:name w:val="Titelfoli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6" w:customStyle="1">
    <w:name w:val="Titelfoli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5" w:customStyle="1">
    <w:name w:val="Titelfoli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folieLTGliederung4" w:customStyle="1">
    <w:name w:val="Titelfoli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folieLTGliederung3" w:customStyle="1">
    <w:name w:val="Titelfoli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folieLTGliederung2" w:customStyle="1">
    <w:name w:val="Titelfoli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folieLTGliederung1" w:customStyle="1">
    <w:name w:val="Titelfoli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ZweiInhalteLTHintergrund" w:customStyle="1">
    <w:name w:val="Zwei Inhalte~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Hintergrundobjekte" w:customStyle="1">
    <w:name w:val="Zwei Inhalte~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ZweiInhalteLTNotizen" w:customStyle="1">
    <w:name w:val="Zwei Inhalte~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ZweiInhalteLTUntertitel" w:customStyle="1">
    <w:name w:val="Zwei Inhalte~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ZweiInhalteLTTitel" w:customStyle="1">
    <w:name w:val="Zwei Inhalte~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ZweiInhalteLTGliederung9" w:customStyle="1">
    <w:name w:val="Zwei Inhalte~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8" w:customStyle="1">
    <w:name w:val="Zwei Inhalte~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7" w:customStyle="1">
    <w:name w:val="Zwei Inhalte~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6" w:customStyle="1">
    <w:name w:val="Zwei Inhalte~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5" w:customStyle="1">
    <w:name w:val="Zwei Inhalte~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ZweiInhalteLTGliederung4" w:customStyle="1">
    <w:name w:val="Zwei Inhalte~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ZweiInhalteLTGliederung3" w:customStyle="1">
    <w:name w:val="Zwei Inhalte~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ZweiInhalteLTGliederung2" w:customStyle="1">
    <w:name w:val="Zwei Inhalte~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ZweiInhalteLTGliederung1" w:customStyle="1">
    <w:name w:val="Zwei Inhalte~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liederung9" w:customStyle="1">
    <w:name w:val="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8" w:customStyle="1">
    <w:name w:val="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7" w:customStyle="1">
    <w:name w:val="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6" w:customStyle="1">
    <w:name w:val="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5" w:customStyle="1">
    <w:name w:val="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Gliederung4" w:customStyle="1">
    <w:name w:val="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Gliederung3" w:customStyle="1">
    <w:name w:val="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Gliederung2" w:customStyle="1">
    <w:name w:val="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Gliederung1" w:customStyle="1">
    <w:name w:val="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Notizen" w:customStyle="1">
    <w:name w:val="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Hintergrund" w:customStyle="1">
    <w:name w:val="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Hintergrundobjekte" w:customStyle="1">
    <w:name w:val="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Yellow3" w:customStyle="1">
    <w:name w:val="yello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2" w:customStyle="1">
    <w:name w:val="yello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Yellow1" w:customStyle="1">
    <w:name w:val="yello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3" w:customStyle="1">
    <w:name w:val="light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2" w:customStyle="1">
    <w:name w:val="light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Lightblue1" w:customStyle="1">
    <w:name w:val="light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3" w:customStyle="1">
    <w:name w:val="seetang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2" w:customStyle="1">
    <w:name w:val="seetang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eetang1" w:customStyle="1">
    <w:name w:val="seetang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3" w:customStyle="1">
    <w:name w:val="gree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2" w:customStyle="1">
    <w:name w:val="gree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een1" w:customStyle="1">
    <w:name w:val="gree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3" w:customStyle="1">
    <w:name w:val="earth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2" w:customStyle="1">
    <w:name w:val="earth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Earth1" w:customStyle="1">
    <w:name w:val="earth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3" w:customStyle="1">
    <w:name w:val="sun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2" w:customStyle="1">
    <w:name w:val="sun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Sun1" w:customStyle="1">
    <w:name w:val="sun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3" w:customStyle="1">
    <w:name w:val="blu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2" w:customStyle="1">
    <w:name w:val="blu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lue1" w:customStyle="1">
    <w:name w:val="blu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3" w:customStyle="1">
    <w:name w:val="turquois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2" w:customStyle="1">
    <w:name w:val="turquois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Turquoise1" w:customStyle="1">
    <w:name w:val="turquois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3" w:customStyle="1">
    <w:name w:val="orange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2" w:customStyle="1">
    <w:name w:val="orange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Orange1" w:customStyle="1">
    <w:name w:val="orange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3" w:customStyle="1">
    <w:name w:val="bw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2" w:customStyle="1">
    <w:name w:val="bw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Bw1" w:customStyle="1">
    <w:name w:val="bw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3" w:customStyle="1">
    <w:name w:val="gray3"/>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2" w:customStyle="1">
    <w:name w:val="gray2"/>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Gray1" w:customStyle="1">
    <w:name w:val="gray1"/>
    <w:qFormat/>
    <w:pPr>
      <w:widowControl w:val="false"/>
      <w:suppressAutoHyphens w:val="true"/>
      <w:bidi w:val="0"/>
      <w:spacing w:lineRule="atLeast" w:line="200" w:before="0" w:after="0"/>
      <w:jc w:val="left"/>
    </w:pPr>
    <w:rPr>
      <w:rFonts w:ascii="Arial" w:hAnsi="Arial" w:eastAsia="Tahoma" w:cs="Arial"/>
      <w:color w:val="auto"/>
      <w:kern w:val="2"/>
      <w:sz w:val="36"/>
      <w:szCs w:val="24"/>
      <w:lang w:val="de-AT" w:eastAsia="zh-CN" w:bidi="hi-IN"/>
    </w:rPr>
  </w:style>
  <w:style w:type="paragraph" w:styleId="Default" w:customStyle="1">
    <w:name w:val="default"/>
    <w:qFormat/>
    <w:pPr>
      <w:widowControl w:val="false"/>
      <w:suppressAutoHyphens w:val="true"/>
      <w:bidi w:val="0"/>
      <w:spacing w:lineRule="atLeast" w:line="200" w:before="0" w:after="0"/>
      <w:jc w:val="left"/>
    </w:pPr>
    <w:rPr>
      <w:rFonts w:ascii="Arial" w:hAnsi="Arial" w:eastAsia="Tahoma" w:cs="Liberation Sans"/>
      <w:color w:val="auto"/>
      <w:kern w:val="2"/>
      <w:sz w:val="36"/>
      <w:szCs w:val="24"/>
      <w:lang w:val="de-AT" w:eastAsia="zh-CN" w:bidi="hi-IN"/>
    </w:rPr>
  </w:style>
  <w:style w:type="paragraph" w:styleId="TitelundInhaltLTHintergrund" w:customStyle="1">
    <w:name w:val="Titel und Inhalt~LT~Hintergrund"/>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Hintergrundobjekte" w:customStyle="1">
    <w:name w:val="Titel und Inhalt~LT~Hintergrundobjekte"/>
    <w:qFormat/>
    <w:pPr>
      <w:widowControl w:val="false"/>
      <w:suppressAutoHyphens w:val="true"/>
      <w:bidi w:val="0"/>
      <w:spacing w:before="0" w:after="0"/>
      <w:jc w:val="left"/>
    </w:pPr>
    <w:rPr>
      <w:rFonts w:ascii="Liberation Serif" w:hAnsi="Liberation Serif" w:eastAsia="Tahoma" w:cs="Liberation Sans"/>
      <w:color w:val="auto"/>
      <w:kern w:val="2"/>
      <w:sz w:val="24"/>
      <w:szCs w:val="24"/>
      <w:lang w:val="de-AT" w:eastAsia="zh-CN" w:bidi="hi-IN"/>
    </w:rPr>
  </w:style>
  <w:style w:type="paragraph" w:styleId="TitelundInhaltLTNotizen" w:customStyle="1">
    <w:name w:val="Titel und Inhalt~LT~Notizen"/>
    <w:qFormat/>
    <w:pPr>
      <w:widowControl w:val="false"/>
      <w:suppressAutoHyphens w:val="true"/>
      <w:bidi w:val="0"/>
      <w:spacing w:before="0" w:after="0"/>
      <w:ind w:left="340" w:hanging="340"/>
      <w:jc w:val="left"/>
    </w:pPr>
    <w:rPr>
      <w:rFonts w:ascii="Arial" w:hAnsi="Arial" w:eastAsia="Tahoma" w:cs="Liberation Sans"/>
      <w:color w:val="auto"/>
      <w:kern w:val="2"/>
      <w:sz w:val="40"/>
      <w:szCs w:val="24"/>
      <w:lang w:val="de-AT" w:eastAsia="zh-CN" w:bidi="hi-IN"/>
    </w:rPr>
  </w:style>
  <w:style w:type="paragraph" w:styleId="TitelundInhaltLTUntertitel" w:customStyle="1">
    <w:name w:val="Titel und Inhalt~LT~Untertitel"/>
    <w:qFormat/>
    <w:pPr>
      <w:widowControl w:val="false"/>
      <w:suppressAutoHyphens w:val="true"/>
      <w:bidi w:val="0"/>
      <w:spacing w:before="0" w:after="0"/>
      <w:jc w:val="center"/>
    </w:pPr>
    <w:rPr>
      <w:rFonts w:ascii="Arial" w:hAnsi="Arial" w:eastAsia="Tahoma" w:cs="Liberation Sans"/>
      <w:color w:val="auto"/>
      <w:kern w:val="2"/>
      <w:sz w:val="64"/>
      <w:szCs w:val="24"/>
      <w:lang w:val="de-AT" w:eastAsia="zh-CN" w:bidi="hi-IN"/>
    </w:rPr>
  </w:style>
  <w:style w:type="paragraph" w:styleId="TitelundInhaltLTTitel" w:customStyle="1">
    <w:name w:val="Titel und Inhalt~LT~Titel"/>
    <w:qFormat/>
    <w:pPr>
      <w:widowControl w:val="false"/>
      <w:suppressAutoHyphens w:val="true"/>
      <w:bidi w:val="0"/>
      <w:spacing w:lineRule="atLeast" w:line="200" w:before="0" w:after="0"/>
      <w:jc w:val="left"/>
    </w:pPr>
    <w:rPr>
      <w:rFonts w:ascii="Arial" w:hAnsi="Arial" w:eastAsia="Tahoma" w:cs="Liberation Sans"/>
      <w:color w:val="000000"/>
      <w:kern w:val="2"/>
      <w:sz w:val="36"/>
      <w:szCs w:val="24"/>
      <w:lang w:val="de-AT" w:eastAsia="zh-CN" w:bidi="hi-IN"/>
    </w:rPr>
  </w:style>
  <w:style w:type="paragraph" w:styleId="TitelundInhaltLTGliederung9" w:customStyle="1">
    <w:name w:val="Titel und Inhalt~LT~Gliederung 9"/>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8" w:customStyle="1">
    <w:name w:val="Titel und Inhalt~LT~Gliederung 8"/>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7" w:customStyle="1">
    <w:name w:val="Titel und Inhalt~LT~Gliederung 7"/>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6" w:customStyle="1">
    <w:name w:val="Titel und Inhalt~LT~Gliederung 6"/>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5" w:customStyle="1">
    <w:name w:val="Titel und Inhalt~LT~Gliederung 5"/>
    <w:qFormat/>
    <w:pPr>
      <w:widowControl w:val="false"/>
      <w:suppressAutoHyphens w:val="true"/>
      <w:bidi w:val="0"/>
      <w:spacing w:lineRule="atLeast" w:line="200" w:before="57" w:after="0"/>
      <w:jc w:val="left"/>
    </w:pPr>
    <w:rPr>
      <w:rFonts w:ascii="Arial" w:hAnsi="Arial" w:eastAsia="Tahoma" w:cs="Arial"/>
      <w:color w:val="000000"/>
      <w:kern w:val="2"/>
      <w:sz w:val="40"/>
      <w:szCs w:val="24"/>
      <w:lang w:val="de-AT" w:eastAsia="zh-CN" w:bidi="hi-IN"/>
    </w:rPr>
  </w:style>
  <w:style w:type="paragraph" w:styleId="TitelundInhaltLTGliederung4" w:customStyle="1">
    <w:name w:val="Titel und Inhalt~LT~Gliederung 4"/>
    <w:qFormat/>
    <w:pPr>
      <w:widowControl w:val="false"/>
      <w:suppressAutoHyphens w:val="true"/>
      <w:bidi w:val="0"/>
      <w:spacing w:lineRule="atLeast" w:line="200" w:before="113" w:after="0"/>
      <w:jc w:val="left"/>
    </w:pPr>
    <w:rPr>
      <w:rFonts w:ascii="Arial" w:hAnsi="Arial" w:eastAsia="Tahoma" w:cs="Arial"/>
      <w:color w:val="000000"/>
      <w:kern w:val="2"/>
      <w:sz w:val="40"/>
      <w:szCs w:val="24"/>
      <w:lang w:val="de-AT" w:eastAsia="zh-CN" w:bidi="hi-IN"/>
    </w:rPr>
  </w:style>
  <w:style w:type="paragraph" w:styleId="TitelundInhaltLTGliederung3" w:customStyle="1">
    <w:name w:val="Titel und Inhalt~LT~Gliederung 3"/>
    <w:qFormat/>
    <w:pPr>
      <w:widowControl w:val="false"/>
      <w:suppressAutoHyphens w:val="true"/>
      <w:bidi w:val="0"/>
      <w:spacing w:lineRule="atLeast" w:line="200" w:before="170" w:after="0"/>
      <w:jc w:val="left"/>
    </w:pPr>
    <w:rPr>
      <w:rFonts w:ascii="Arial" w:hAnsi="Arial" w:eastAsia="Tahoma" w:cs="Arial"/>
      <w:color w:val="000000"/>
      <w:kern w:val="2"/>
      <w:sz w:val="40"/>
      <w:szCs w:val="24"/>
      <w:lang w:val="de-AT" w:eastAsia="zh-CN" w:bidi="hi-IN"/>
    </w:rPr>
  </w:style>
  <w:style w:type="paragraph" w:styleId="TitelundInhaltLTGliederung2" w:customStyle="1">
    <w:name w:val="Titel und Inhalt~LT~Gliederung 2"/>
    <w:qFormat/>
    <w:pPr>
      <w:widowControl w:val="false"/>
      <w:suppressAutoHyphens w:val="true"/>
      <w:bidi w:val="0"/>
      <w:spacing w:lineRule="atLeast" w:line="200" w:before="227" w:after="0"/>
      <w:jc w:val="left"/>
    </w:pPr>
    <w:rPr>
      <w:rFonts w:ascii="Arial" w:hAnsi="Arial" w:eastAsia="Tahoma" w:cs="Arial"/>
      <w:color w:val="000000"/>
      <w:kern w:val="2"/>
      <w:sz w:val="48"/>
      <w:szCs w:val="24"/>
      <w:lang w:val="de-AT" w:eastAsia="zh-CN" w:bidi="hi-IN"/>
    </w:rPr>
  </w:style>
  <w:style w:type="paragraph" w:styleId="TitelundInhaltLTGliederung1" w:customStyle="1">
    <w:name w:val="Titel und Inhalt~LT~Gliederung 1"/>
    <w:qFormat/>
    <w:pPr>
      <w:widowControl w:val="false"/>
      <w:suppressAutoHyphens w:val="true"/>
      <w:bidi w:val="0"/>
      <w:spacing w:lineRule="atLeast" w:line="200" w:before="283" w:after="0"/>
      <w:jc w:val="left"/>
    </w:pPr>
    <w:rPr>
      <w:rFonts w:ascii="Arial" w:hAnsi="Arial" w:eastAsia="Tahoma" w:cs="Liberation Sans"/>
      <w:color w:val="000000"/>
      <w:kern w:val="2"/>
      <w:sz w:val="64"/>
      <w:szCs w:val="24"/>
      <w:lang w:val="de-AT" w:eastAsia="zh-CN" w:bidi="hi-IN"/>
    </w:rPr>
  </w:style>
  <w:style w:type="paragraph" w:styleId="GestrichelteLinie" w:customStyle="1">
    <w:name w:val="Gestrichelte 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Pfeillinie" w:customStyle="1">
    <w:name w:val="Pfeillinie"/>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Linien" w:customStyle="1">
    <w:name w:val="Linien"/>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Umrandetgelb" w:customStyle="1">
    <w:name w:val="Umrandet gelb"/>
    <w:qFormat/>
    <w:pPr>
      <w:widowControl w:val="false"/>
      <w:suppressAutoHyphens w:val="true"/>
      <w:bidi w:val="0"/>
      <w:spacing w:before="0" w:after="0"/>
      <w:jc w:val="left"/>
    </w:pPr>
    <w:rPr>
      <w:rFonts w:ascii="Liberation Sans" w:hAnsi="Liberation Sans" w:eastAsia="Tahoma" w:cs="Liberation Sans"/>
      <w:b/>
      <w:color w:val="B47804"/>
      <w:kern w:val="2"/>
      <w:sz w:val="28"/>
      <w:szCs w:val="24"/>
      <w:lang w:val="de-AT" w:eastAsia="zh-CN" w:bidi="hi-IN"/>
    </w:rPr>
  </w:style>
  <w:style w:type="paragraph" w:styleId="Umrandetrot" w:customStyle="1">
    <w:name w:val="Umrandet rot"/>
    <w:qFormat/>
    <w:pPr>
      <w:widowControl w:val="false"/>
      <w:suppressAutoHyphens w:val="true"/>
      <w:bidi w:val="0"/>
      <w:spacing w:before="0" w:after="0"/>
      <w:jc w:val="left"/>
    </w:pPr>
    <w:rPr>
      <w:rFonts w:ascii="Liberation Sans" w:hAnsi="Liberation Sans" w:eastAsia="Tahoma" w:cs="Liberation Sans"/>
      <w:b/>
      <w:color w:val="C9211E"/>
      <w:kern w:val="2"/>
      <w:sz w:val="28"/>
      <w:szCs w:val="24"/>
      <w:lang w:val="de-AT" w:eastAsia="zh-CN" w:bidi="hi-IN"/>
    </w:rPr>
  </w:style>
  <w:style w:type="paragraph" w:styleId="Umrandetgrn" w:customStyle="1">
    <w:name w:val="Umrandet grün"/>
    <w:qFormat/>
    <w:pPr>
      <w:widowControl w:val="false"/>
      <w:suppressAutoHyphens w:val="true"/>
      <w:bidi w:val="0"/>
      <w:spacing w:before="0" w:after="0"/>
      <w:jc w:val="left"/>
    </w:pPr>
    <w:rPr>
      <w:rFonts w:ascii="Liberation Sans" w:hAnsi="Liberation Sans" w:eastAsia="Tahoma" w:cs="Liberation Sans"/>
      <w:b/>
      <w:color w:val="127622"/>
      <w:kern w:val="2"/>
      <w:sz w:val="28"/>
      <w:szCs w:val="24"/>
      <w:lang w:val="de-AT" w:eastAsia="zh-CN" w:bidi="hi-IN"/>
    </w:rPr>
  </w:style>
  <w:style w:type="paragraph" w:styleId="Umrandetblau" w:customStyle="1">
    <w:name w:val="Umrandet blau"/>
    <w:qFormat/>
    <w:pPr>
      <w:widowControl w:val="false"/>
      <w:suppressAutoHyphens w:val="true"/>
      <w:bidi w:val="0"/>
      <w:spacing w:before="0" w:after="0"/>
      <w:jc w:val="left"/>
    </w:pPr>
    <w:rPr>
      <w:rFonts w:ascii="Liberation Sans" w:hAnsi="Liberation Sans" w:eastAsia="Tahoma" w:cs="Liberation Sans"/>
      <w:b/>
      <w:color w:val="355269"/>
      <w:kern w:val="2"/>
      <w:sz w:val="28"/>
      <w:szCs w:val="24"/>
      <w:lang w:val="de-AT" w:eastAsia="zh-CN" w:bidi="hi-IN"/>
    </w:rPr>
  </w:style>
  <w:style w:type="paragraph" w:styleId="Umrandet" w:customStyle="1">
    <w:name w:val="Umrande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Ausgeflltgelb" w:customStyle="1">
    <w:name w:val="Ausgefüllt gelb"/>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rot" w:customStyle="1">
    <w:name w:val="Ausgefüllt rot"/>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grn" w:customStyle="1">
    <w:name w:val="Ausgefüllt grün"/>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blau" w:customStyle="1">
    <w:name w:val="Ausgefüllt blau"/>
    <w:qFormat/>
    <w:pPr>
      <w:widowControl w:val="false"/>
      <w:suppressAutoHyphens w:val="true"/>
      <w:bidi w:val="0"/>
      <w:spacing w:before="0" w:after="0"/>
      <w:jc w:val="left"/>
    </w:pPr>
    <w:rPr>
      <w:rFonts w:ascii="Liberation Sans" w:hAnsi="Liberation Sans" w:eastAsia="Tahoma" w:cs="Liberation Sans"/>
      <w:b/>
      <w:color w:val="FFFFFF"/>
      <w:kern w:val="2"/>
      <w:sz w:val="28"/>
      <w:szCs w:val="24"/>
      <w:lang w:val="de-AT" w:eastAsia="zh-CN" w:bidi="hi-IN"/>
    </w:rPr>
  </w:style>
  <w:style w:type="paragraph" w:styleId="Ausgefllt" w:customStyle="1">
    <w:name w:val="Ausgefüllt"/>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Formen" w:customStyle="1">
    <w:name w:val="Formen"/>
    <w:qFormat/>
    <w:pPr>
      <w:widowControl w:val="false"/>
      <w:suppressAutoHyphens w:val="true"/>
      <w:bidi w:val="0"/>
      <w:spacing w:before="0" w:after="0"/>
      <w:jc w:val="left"/>
    </w:pPr>
    <w:rPr>
      <w:rFonts w:ascii="Liberation Sans" w:hAnsi="Liberation Sans" w:eastAsia="Tahoma" w:cs="Liberation Sans"/>
      <w:b/>
      <w:color w:val="auto"/>
      <w:kern w:val="2"/>
      <w:sz w:val="28"/>
      <w:szCs w:val="24"/>
      <w:lang w:val="de-AT" w:eastAsia="zh-CN" w:bidi="hi-IN"/>
    </w:rPr>
  </w:style>
  <w:style w:type="paragraph" w:styleId="Grafik" w:customStyle="1">
    <w:name w:val="Grafik"/>
    <w:qFormat/>
    <w:pPr>
      <w:widowControl w:val="false"/>
      <w:suppressAutoHyphens w:val="true"/>
      <w:bidi w:val="0"/>
      <w:spacing w:before="0" w:after="0"/>
      <w:jc w:val="left"/>
    </w:pPr>
    <w:rPr>
      <w:rFonts w:ascii="Liberation Sans" w:hAnsi="Liberation Sans" w:eastAsia="Tahoma" w:cs="Liberation Sans"/>
      <w:color w:val="auto"/>
      <w:kern w:val="2"/>
      <w:sz w:val="36"/>
      <w:szCs w:val="24"/>
      <w:lang w:val="de-AT" w:eastAsia="zh-CN" w:bidi="hi-IN"/>
    </w:rPr>
  </w:style>
  <w:style w:type="paragraph" w:styleId="TextA0" w:customStyle="1">
    <w:name w:val="Text 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BerschriftA0" w:customStyle="1">
    <w:name w:val="Überschrift A0"/>
    <w:qFormat/>
    <w:pPr>
      <w:widowControl/>
      <w:suppressAutoHyphens w:val="true"/>
      <w:bidi w:val="0"/>
      <w:spacing w:before="120" w:after="120"/>
      <w:jc w:val="left"/>
    </w:pPr>
    <w:rPr>
      <w:rFonts w:ascii="Noto Sans" w:hAnsi="Noto Sans" w:eastAsia="NSimSun" w:cs="Noto Sans"/>
      <w:i/>
      <w:iCs/>
      <w:color w:val="auto"/>
      <w:kern w:val="2"/>
      <w:sz w:val="143"/>
      <w:szCs w:val="24"/>
      <w:lang w:val="de-AT" w:eastAsia="zh-CN" w:bidi="hi-IN"/>
    </w:rPr>
  </w:style>
  <w:style w:type="paragraph" w:styleId="TitelA0" w:customStyle="1">
    <w:name w:val="Titel A0"/>
    <w:qFormat/>
    <w:pPr>
      <w:widowControl/>
      <w:suppressAutoHyphens w:val="true"/>
      <w:bidi w:val="0"/>
      <w:spacing w:before="120" w:after="120"/>
      <w:jc w:val="left"/>
    </w:pPr>
    <w:rPr>
      <w:rFonts w:ascii="Noto Sans" w:hAnsi="Noto Sans" w:eastAsia="NSimSun" w:cs="Noto Sans"/>
      <w:i/>
      <w:iCs/>
      <w:color w:val="auto"/>
      <w:kern w:val="2"/>
      <w:sz w:val="191"/>
      <w:szCs w:val="24"/>
      <w:lang w:val="de-AT" w:eastAsia="zh-CN" w:bidi="hi-IN"/>
    </w:rPr>
  </w:style>
  <w:style w:type="paragraph" w:styleId="A0" w:customStyle="1">
    <w:name w:val="A0"/>
    <w:qFormat/>
    <w:pPr>
      <w:widowControl/>
      <w:suppressAutoHyphens w:val="true"/>
      <w:bidi w:val="0"/>
      <w:spacing w:before="120" w:after="120"/>
      <w:jc w:val="left"/>
    </w:pPr>
    <w:rPr>
      <w:rFonts w:ascii="Noto Sans" w:hAnsi="Noto Sans" w:eastAsia="NSimSun" w:cs="Noto Sans"/>
      <w:i/>
      <w:iCs/>
      <w:color w:val="auto"/>
      <w:kern w:val="2"/>
      <w:sz w:val="95"/>
      <w:szCs w:val="24"/>
      <w:lang w:val="de-AT" w:eastAsia="zh-CN" w:bidi="hi-IN"/>
    </w:rPr>
  </w:style>
  <w:style w:type="paragraph" w:styleId="TextA4" w:customStyle="1">
    <w:name w:val="Text 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BerschriftA4" w:customStyle="1">
    <w:name w:val="Überschrift A4"/>
    <w:qFormat/>
    <w:pPr>
      <w:widowControl/>
      <w:suppressAutoHyphens w:val="true"/>
      <w:bidi w:val="0"/>
      <w:spacing w:before="120" w:after="120"/>
      <w:jc w:val="left"/>
    </w:pPr>
    <w:rPr>
      <w:rFonts w:ascii="Noto Sans" w:hAnsi="Noto Sans" w:eastAsia="NSimSun" w:cs="Noto Sans"/>
      <w:i/>
      <w:iCs/>
      <w:color w:val="auto"/>
      <w:kern w:val="2"/>
      <w:sz w:val="48"/>
      <w:szCs w:val="24"/>
      <w:lang w:val="de-AT" w:eastAsia="zh-CN" w:bidi="hi-IN"/>
    </w:rPr>
  </w:style>
  <w:style w:type="paragraph" w:styleId="TitelA4" w:customStyle="1">
    <w:name w:val="Titel A4"/>
    <w:qFormat/>
    <w:pPr>
      <w:widowControl/>
      <w:suppressAutoHyphens w:val="true"/>
      <w:bidi w:val="0"/>
      <w:spacing w:before="120" w:after="120"/>
      <w:jc w:val="left"/>
    </w:pPr>
    <w:rPr>
      <w:rFonts w:ascii="Noto Sans" w:hAnsi="Noto Sans" w:eastAsia="NSimSun" w:cs="Noto Sans"/>
      <w:i/>
      <w:iCs/>
      <w:color w:val="auto"/>
      <w:kern w:val="2"/>
      <w:sz w:val="87"/>
      <w:szCs w:val="24"/>
      <w:lang w:val="de-AT" w:eastAsia="zh-CN" w:bidi="hi-IN"/>
    </w:rPr>
  </w:style>
  <w:style w:type="paragraph" w:styleId="A4" w:customStyle="1">
    <w:name w:val="A4"/>
    <w:qFormat/>
    <w:pPr>
      <w:widowControl/>
      <w:suppressAutoHyphens w:val="true"/>
      <w:bidi w:val="0"/>
      <w:spacing w:before="120" w:after="120"/>
      <w:jc w:val="left"/>
    </w:pPr>
    <w:rPr>
      <w:rFonts w:ascii="Noto Sans" w:hAnsi="Noto Sans" w:eastAsia="NSimSun" w:cs="Noto Sans"/>
      <w:i/>
      <w:iCs/>
      <w:color w:val="auto"/>
      <w:kern w:val="2"/>
      <w:sz w:val="36"/>
      <w:szCs w:val="24"/>
      <w:lang w:val="de-AT" w:eastAsia="zh-CN" w:bidi="hi-IN"/>
    </w:rPr>
  </w:style>
  <w:style w:type="paragraph" w:styleId="ObjektohneFllungundLinie" w:customStyle="1">
    <w:name w:val="Objekt ohne Füllung und Linie"/>
    <w:basedOn w:val="Normal"/>
    <w:qFormat/>
    <w:pPr>
      <w:spacing w:lineRule="atLeast" w:line="200"/>
    </w:pPr>
    <w:rPr>
      <w:rFonts w:ascii="Arial" w:hAnsi="Arial"/>
      <w:sz w:val="36"/>
    </w:rPr>
  </w:style>
  <w:style w:type="paragraph" w:styleId="ObjektohneFllung" w:customStyle="1">
    <w:name w:val="Objekt ohne Füllung"/>
    <w:basedOn w:val="Normal"/>
    <w:qFormat/>
    <w:pPr>
      <w:spacing w:lineRule="atLeast" w:line="200"/>
    </w:pPr>
    <w:rPr>
      <w:rFonts w:ascii="Arial" w:hAnsi="Arial"/>
      <w:sz w:val="36"/>
    </w:rPr>
  </w:style>
  <w:style w:type="paragraph" w:styleId="Default1" w:customStyle="1">
    <w:name w:val="Default"/>
    <w:qFormat/>
    <w:pPr>
      <w:widowControl/>
      <w:suppressAutoHyphens w:val="true"/>
      <w:bidi w:val="0"/>
      <w:spacing w:before="0" w:after="0"/>
      <w:jc w:val="left"/>
    </w:pPr>
    <w:rPr>
      <w:rFonts w:ascii="AkzidenzGroteskBE" w:hAnsi="AkzidenzGroteskBE" w:eastAsia="NSimSun" w:cs="Arial"/>
      <w:color w:val="000000"/>
      <w:kern w:val="2"/>
      <w:sz w:val="24"/>
      <w:szCs w:val="24"/>
      <w:lang w:val="de-AT" w:eastAsia="zh-CN" w:bidi="hi-IN"/>
    </w:rPr>
  </w:style>
  <w:style w:type="paragraph" w:styleId="Pa0" w:customStyle="1">
    <w:name w:val="Pa0"/>
    <w:basedOn w:val="Default1"/>
    <w:qFormat/>
    <w:pPr>
      <w:spacing w:lineRule="atLeast" w:line="241"/>
    </w:pPr>
    <w:rPr/>
  </w:style>
  <w:style w:type="numbering" w:styleId="NoList" w:default="1">
    <w:name w:val="No List"/>
    <w:uiPriority w:val="99"/>
    <w:semiHidden/>
    <w:unhideWhenUsed/>
    <w:qFormat/>
  </w:style>
  <w:style w:type="numbering" w:styleId="KeineListe1" w:customStyle="1">
    <w:name w:val="Keine Liste1"/>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isti.jpberlin.de/mailman/listinfo/attac-at-grundeinkommen-team" TargetMode="External"/><Relationship Id="rId3" Type="http://schemas.openxmlformats.org/officeDocument/2006/relationships/hyperlink" Target="https://futureu.europa.eu/processes/Economy/f/10/proposals/1556" TargetMode="External"/><Relationship Id="rId4" Type="http://schemas.openxmlformats.org/officeDocument/2006/relationships/hyperlink" Target="https://www.bien2022.com/" TargetMode="External"/><Relationship Id="rId5" Type="http://schemas.openxmlformats.org/officeDocument/2006/relationships/hyperlink" Target="https://www.change.org/p/bundesregierung-macht-endlich-euren-job-mit-politik-f&#252;r-b&#252;rgerinnen-und-b&#252;rger" TargetMode="External"/><Relationship Id="rId6" Type="http://schemas.openxmlformats.org/officeDocument/2006/relationships/hyperlink" Target="https://vhskurs.linz.at/index.php?kathaupt=11&amp;knr=21.11281&amp;kursname=Mein+-+Dein+-+Unser+Grundeinkommen" TargetMode="External"/><Relationship Id="rId7" Type="http://schemas.openxmlformats.org/officeDocument/2006/relationships/hyperlink" Target="https://www.greenskills.at/die_nachhaltigkeits_symposien/symposium-2022/" TargetMode="External"/><Relationship Id="rId8" Type="http://schemas.openxmlformats.org/officeDocument/2006/relationships/hyperlink" Target="https://www.volkshochschule.at/kursdetail/kurs/22-1-01003/" TargetMode="External"/><Relationship Id="rId9" Type="http://schemas.openxmlformats.org/officeDocument/2006/relationships/hyperlink" Target="https://www.volkshochschule.at/kursdetail/kurs/22-1-01004/" TargetMode="External"/><Relationship Id="rId10" Type="http://schemas.openxmlformats.org/officeDocument/2006/relationships/hyperlink" Target="https://www.momentum-kongress.org/kongress/momentum-transformation"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LibreOffice/7.2.4.1$Windows_X86_64 LibreOffice_project/27d75539669ac387bb498e35313b970b7fe9c4f9</Application>
  <AppVersion>15.0000</AppVersion>
  <Pages>10</Pages>
  <Words>2790</Words>
  <Characters>17472</Characters>
  <CharactersWithSpaces>20185</CharactersWithSpaces>
  <Paragraphs>150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2022-02-12T10:02:00Z</dcterms:created>
  <dc:creator>Martin</dc:creator>
  <dc:description/>
  <dc:language>de-AT</dc:language>
  <cp:lastModifiedBy/>
  <cp:lastPrinted>2022-02-12T06:20:00Z</cp:lastPrinted>
  <dcterms:modified xsi:type="dcterms:W3CDTF">2022-02-13T04:51:45Z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