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Neuer Anlauf für die EBI zum Bedingungslosen Grundeinkommen</w:t>
      </w:r>
    </w:p>
    <w:p>
      <w:pPr>
        <w:pStyle w:val="Normal"/>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rPr>
          <w:rFonts w:ascii="Calibri" w:hAnsi="Calibri" w:cs="Calibri" w:asciiTheme="minorHAnsi" w:cstheme="minorHAnsi" w:hAnsiTheme="minorHAnsi"/>
          <w:i/>
          <w:i/>
          <w:sz w:val="22"/>
          <w:szCs w:val="22"/>
        </w:rPr>
      </w:pPr>
      <w:r>
        <w:rPr>
          <w:rFonts w:cs="Calibri" w:ascii="Calibri" w:hAnsi="Calibri" w:asciiTheme="minorHAnsi" w:cstheme="minorHAnsi" w:hAnsiTheme="minorHAnsi"/>
          <w:bCs/>
          <w:i/>
          <w:sz w:val="22"/>
          <w:szCs w:val="22"/>
        </w:rPr>
        <w:t>Attac Grundeinkommen</w:t>
      </w:r>
    </w:p>
    <w:p>
      <w:pPr>
        <w:pStyle w:val="Normal"/>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Hurra!</w:t>
      </w:r>
      <w:r>
        <w:rPr>
          <w:rFonts w:cs="Calibri" w:ascii="Calibri" w:hAnsi="Calibri" w:asciiTheme="minorHAnsi" w:cstheme="minorHAnsi" w:hAnsiTheme="minorHAnsi"/>
          <w:sz w:val="22"/>
          <w:szCs w:val="22"/>
        </w:rPr>
        <w:t xml:space="preserve"> Ein Ergebnis ─ oder doch nur ein Zwischenergebnis? ─ist uns nach zweijähriger Workshop-Arbeit (mit tatkräftiger Unterstützung durch Attac Deutschland) in den „Unconditional Basic Income Europe (UBIE)“ Meetings gelungen. Unser Vorschlag für den Text für eine neue Europäische BürgerInnen-Initiative (kurz EBI) „Start Unconditional Basic Income“ wurde im UBIE Meeting im November 2018 in Budapest beschlossen.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Allerdings (und darauf bezieht sich die anfängliche Frage nach dem „Zwischenergebnis“) muss diese Entscheidung noch bei der General Assembly von UBIE (Ende März 2019 in Brüssel) bestätigt werden. </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 alle TeilnehmerInnen in Budapest aber sehr zuversichtlich waren, was eine endgültige positive Entscheidung betrifft, wurden sogleich fleißig weitere notwendige Aufgaben zur Registrierung der Europäischen BürgerInnen-Initiative in einer eigenen Working Group Session in Angriff genommen.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Wenn alles nach Plan läuft, kann nach dem regionalen UBIE-Meeting in </w:t>
      </w:r>
      <w:r>
        <w:rPr>
          <w:rFonts w:cs="Calibri" w:ascii="Calibri" w:hAnsi="Calibri" w:asciiTheme="minorHAnsi" w:cstheme="minorHAnsi" w:hAnsiTheme="minorHAnsi"/>
          <w:sz w:val="22"/>
          <w:szCs w:val="22"/>
        </w:rPr>
        <w:t>Wien</w:t>
      </w:r>
      <w:r>
        <w:rPr>
          <w:rFonts w:cs="Calibri" w:ascii="Calibri" w:hAnsi="Calibri" w:asciiTheme="minorHAnsi" w:cstheme="minorHAnsi" w:hAnsiTheme="minorHAnsi"/>
          <w:sz w:val="22"/>
          <w:szCs w:val="22"/>
        </w:rPr>
        <w:t xml:space="preserve"> (mit TeilnehmerInnen aus Österreich, Tschechien, Deutschland, Ungarn, Slowenien und der Slowakei) und der General Assembly in Brüssel die Unterschriftensammlung für die EBI Ende September 2019 starten. Möglicherweise beginnen wir damit aber auch erst nach dem Inkrafttreten der neuen Regeln für die EBI im Jänner 2020.</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color w:val="FF0000"/>
          <w:sz w:val="22"/>
          <w:szCs w:val="22"/>
        </w:rPr>
      </w:pPr>
      <w:r>
        <w:rPr>
          <w:rFonts w:cs="Calibri" w:ascii="Calibri" w:hAnsi="Calibri" w:asciiTheme="minorHAnsi" w:cstheme="minorHAnsi" w:hAnsiTheme="minorHAnsi"/>
          <w:color w:val="FF0000"/>
          <w:sz w:val="22"/>
          <w:szCs w:val="22"/>
        </w:rPr>
        <w:t>Foto: 24_B_BGE</w:t>
      </w:r>
    </w:p>
    <w:p>
      <w:pPr>
        <w:pStyle w:val="Normal"/>
        <w:rPr/>
      </w:pPr>
      <w:r>
        <w:rPr>
          <w:rFonts w:cs="Calibri" w:ascii="Calibri" w:hAnsi="Calibri" w:asciiTheme="minorHAnsi" w:cstheme="minorHAnsi" w:hAnsiTheme="minorHAnsi"/>
          <w:color w:val="FF0000"/>
          <w:sz w:val="22"/>
          <w:szCs w:val="22"/>
        </w:rPr>
        <w:t>Bildtext: „Trotz intensiver Diskussionen ein harmonisches Treffen in Budapest“</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6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Liberation Serif" w:hAnsi="Liberation Serif" w:eastAsia="SimSun" w:cs="Arial"/>
      <w:color w:val="auto"/>
      <w:sz w:val="24"/>
      <w:szCs w:val="24"/>
      <w:lang w:eastAsia="zh-CN" w:bidi="hi-IN" w:val="de-AT"/>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LibreOffice/5.3.7.2$Windows_X86_64 LibreOffice_project/6b8ed514a9f8b44d37a1b96673cbbdd077e24059</Application>
  <Pages>1</Pages>
  <Words>196</Words>
  <Characters>1273</Characters>
  <CharactersWithSpaces>1462</CharactersWithSpaces>
  <Paragraphs>8</Paragraphs>
  <Company>Attac Österreich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2018-12-20T10:56:00Z</dcterms:created>
  <dc:creator>cilli</dc:creator>
  <dc:description/>
  <dc:language>de-AT</dc:language>
  <cp:lastModifiedBy/>
  <cp:lastPrinted>2018-12-12T17:18:00Z</cp:lastPrinted>
  <dcterms:modified xsi:type="dcterms:W3CDTF">2019-01-31T14:10:06Z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Attac Österreich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